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F7877" w14:textId="77777777" w:rsidR="00521C5D" w:rsidRPr="00521C5D" w:rsidRDefault="00521C5D" w:rsidP="00521C5D">
      <w:pPr>
        <w:ind w:left="-709" w:right="-896"/>
        <w:jc w:val="center"/>
        <w:rPr>
          <w:rFonts w:ascii="Tahoma" w:eastAsia="Calibri" w:hAnsi="Tahoma" w:cs="Tahoma"/>
          <w:b/>
          <w:bCs/>
          <w:spacing w:val="5"/>
          <w:sz w:val="40"/>
          <w:szCs w:val="40"/>
          <w:lang w:eastAsia="en-US"/>
        </w:rPr>
      </w:pPr>
      <w:r w:rsidRPr="00521C5D">
        <w:rPr>
          <w:rFonts w:ascii="Tahoma" w:eastAsia="Calibri" w:hAnsi="Tahoma" w:cs="Tahoma"/>
          <w:b/>
          <w:bCs/>
          <w:spacing w:val="5"/>
          <w:sz w:val="40"/>
          <w:szCs w:val="40"/>
          <w:lang w:eastAsia="en-US"/>
        </w:rPr>
        <w:t>Path Hill Outdoors</w:t>
      </w:r>
    </w:p>
    <w:tbl>
      <w:tblPr>
        <w:tblStyle w:val="TableGrid1"/>
        <w:tblpPr w:leftFromText="180" w:rightFromText="180" w:vertAnchor="text" w:horzAnchor="margin" w:tblpXSpec="center" w:tblpY="846"/>
        <w:tblW w:w="9770" w:type="dxa"/>
        <w:tblInd w:w="0" w:type="dxa"/>
        <w:tblLook w:val="04A0" w:firstRow="1" w:lastRow="0" w:firstColumn="1" w:lastColumn="0" w:noHBand="0" w:noVBand="1"/>
      </w:tblPr>
      <w:tblGrid>
        <w:gridCol w:w="3823"/>
        <w:gridCol w:w="3118"/>
        <w:gridCol w:w="2829"/>
      </w:tblGrid>
      <w:tr w:rsidR="00093DAD" w:rsidRPr="00521C5D" w14:paraId="7F3530EC" w14:textId="77777777" w:rsidTr="00093DAD">
        <w:trPr>
          <w:trHeight w:val="305"/>
        </w:trPr>
        <w:tc>
          <w:tcPr>
            <w:tcW w:w="3823" w:type="dxa"/>
            <w:tcBorders>
              <w:top w:val="single" w:sz="4" w:space="0" w:color="000000"/>
              <w:left w:val="single" w:sz="4" w:space="0" w:color="000000"/>
              <w:bottom w:val="single" w:sz="4" w:space="0" w:color="000000"/>
              <w:right w:val="single" w:sz="4" w:space="0" w:color="000000"/>
            </w:tcBorders>
            <w:hideMark/>
          </w:tcPr>
          <w:p w14:paraId="647E8D5C" w14:textId="77777777" w:rsidR="00093DAD" w:rsidRPr="00521C5D" w:rsidRDefault="00093DAD" w:rsidP="00093DAD">
            <w:pPr>
              <w:jc w:val="center"/>
              <w:rPr>
                <w:rFonts w:ascii="Calibri" w:hAnsi="Calibri" w:cs="Calibri"/>
                <w:b/>
                <w:bCs/>
                <w:sz w:val="24"/>
                <w:szCs w:val="24"/>
              </w:rPr>
            </w:pPr>
            <w:r w:rsidRPr="00521C5D">
              <w:rPr>
                <w:rFonts w:ascii="Calibri" w:hAnsi="Calibri" w:cs="Calibri"/>
                <w:b/>
                <w:bCs/>
                <w:sz w:val="24"/>
                <w:szCs w:val="24"/>
              </w:rPr>
              <w:t>Status:</w:t>
            </w:r>
          </w:p>
        </w:tc>
        <w:tc>
          <w:tcPr>
            <w:tcW w:w="3118" w:type="dxa"/>
            <w:tcBorders>
              <w:top w:val="single" w:sz="4" w:space="0" w:color="000000"/>
              <w:left w:val="single" w:sz="4" w:space="0" w:color="000000"/>
              <w:bottom w:val="single" w:sz="4" w:space="0" w:color="000000"/>
              <w:right w:val="single" w:sz="4" w:space="0" w:color="000000"/>
            </w:tcBorders>
            <w:hideMark/>
          </w:tcPr>
          <w:p w14:paraId="6601EF24" w14:textId="77777777" w:rsidR="00093DAD" w:rsidRPr="00521C5D" w:rsidRDefault="00093DAD" w:rsidP="00093DAD">
            <w:pPr>
              <w:jc w:val="center"/>
              <w:rPr>
                <w:rFonts w:ascii="Calibri" w:hAnsi="Calibri" w:cs="Calibri"/>
                <w:b/>
                <w:bCs/>
                <w:sz w:val="24"/>
                <w:szCs w:val="24"/>
              </w:rPr>
            </w:pPr>
            <w:r w:rsidRPr="00521C5D">
              <w:rPr>
                <w:rFonts w:ascii="Calibri" w:hAnsi="Calibri" w:cs="Calibri"/>
                <w:b/>
                <w:bCs/>
                <w:sz w:val="24"/>
                <w:szCs w:val="24"/>
              </w:rPr>
              <w:t>Updated Policy Date:</w:t>
            </w:r>
          </w:p>
        </w:tc>
        <w:tc>
          <w:tcPr>
            <w:tcW w:w="2829" w:type="dxa"/>
            <w:tcBorders>
              <w:top w:val="single" w:sz="4" w:space="0" w:color="000000"/>
              <w:left w:val="single" w:sz="4" w:space="0" w:color="000000"/>
              <w:bottom w:val="single" w:sz="4" w:space="0" w:color="000000"/>
              <w:right w:val="single" w:sz="4" w:space="0" w:color="000000"/>
            </w:tcBorders>
            <w:hideMark/>
          </w:tcPr>
          <w:p w14:paraId="7340276B" w14:textId="77777777" w:rsidR="00093DAD" w:rsidRPr="00521C5D" w:rsidRDefault="00093DAD" w:rsidP="00093DAD">
            <w:pPr>
              <w:jc w:val="center"/>
              <w:rPr>
                <w:rFonts w:ascii="Calibri" w:hAnsi="Calibri" w:cs="Calibri"/>
                <w:b/>
                <w:bCs/>
                <w:sz w:val="24"/>
                <w:szCs w:val="24"/>
              </w:rPr>
            </w:pPr>
            <w:r w:rsidRPr="00521C5D">
              <w:rPr>
                <w:rFonts w:ascii="Calibri" w:hAnsi="Calibri" w:cs="Calibri"/>
                <w:b/>
                <w:bCs/>
                <w:sz w:val="24"/>
                <w:szCs w:val="24"/>
              </w:rPr>
              <w:t>Scheduled Review:</w:t>
            </w:r>
          </w:p>
        </w:tc>
      </w:tr>
      <w:tr w:rsidR="00093DAD" w:rsidRPr="00521C5D" w14:paraId="11C6DBCF" w14:textId="77777777" w:rsidTr="00093DAD">
        <w:trPr>
          <w:trHeight w:val="305"/>
        </w:trPr>
        <w:tc>
          <w:tcPr>
            <w:tcW w:w="3823" w:type="dxa"/>
            <w:tcBorders>
              <w:top w:val="single" w:sz="4" w:space="0" w:color="000000"/>
              <w:left w:val="single" w:sz="4" w:space="0" w:color="000000"/>
              <w:bottom w:val="single" w:sz="4" w:space="0" w:color="000000"/>
              <w:right w:val="single" w:sz="4" w:space="0" w:color="000000"/>
            </w:tcBorders>
            <w:hideMark/>
          </w:tcPr>
          <w:p w14:paraId="36A2D415" w14:textId="77777777" w:rsidR="00093DAD" w:rsidRPr="00521C5D" w:rsidRDefault="00093DAD" w:rsidP="00093DAD">
            <w:pPr>
              <w:jc w:val="center"/>
              <w:rPr>
                <w:rFonts w:ascii="Calibri" w:hAnsi="Calibri" w:cs="Calibri"/>
                <w:sz w:val="24"/>
                <w:szCs w:val="24"/>
              </w:rPr>
            </w:pPr>
            <w:r>
              <w:rPr>
                <w:rFonts w:ascii="Calibri" w:hAnsi="Calibri" w:cs="Calibri"/>
                <w:sz w:val="24"/>
                <w:szCs w:val="24"/>
              </w:rPr>
              <w:t>Statutory</w:t>
            </w:r>
          </w:p>
        </w:tc>
        <w:tc>
          <w:tcPr>
            <w:tcW w:w="3118" w:type="dxa"/>
            <w:tcBorders>
              <w:top w:val="single" w:sz="4" w:space="0" w:color="000000"/>
              <w:left w:val="single" w:sz="4" w:space="0" w:color="000000"/>
              <w:bottom w:val="single" w:sz="4" w:space="0" w:color="000000"/>
              <w:right w:val="single" w:sz="4" w:space="0" w:color="000000"/>
            </w:tcBorders>
            <w:hideMark/>
          </w:tcPr>
          <w:p w14:paraId="1FAEF755" w14:textId="6F1FAAB8" w:rsidR="00093DAD" w:rsidRPr="00521C5D" w:rsidRDefault="00093DAD" w:rsidP="00093DAD">
            <w:pPr>
              <w:jc w:val="center"/>
              <w:rPr>
                <w:rFonts w:ascii="Calibri" w:hAnsi="Calibri" w:cs="Calibri"/>
                <w:sz w:val="24"/>
                <w:szCs w:val="24"/>
              </w:rPr>
            </w:pPr>
            <w:r w:rsidRPr="00521C5D">
              <w:rPr>
                <w:rFonts w:ascii="Calibri" w:hAnsi="Calibri" w:cs="Calibri"/>
                <w:sz w:val="24"/>
                <w:szCs w:val="24"/>
              </w:rPr>
              <w:t>September 202</w:t>
            </w:r>
            <w:r w:rsidR="00993D42">
              <w:rPr>
                <w:rFonts w:ascii="Calibri" w:hAnsi="Calibri" w:cs="Calibri"/>
                <w:sz w:val="24"/>
                <w:szCs w:val="24"/>
              </w:rPr>
              <w:t>6</w:t>
            </w:r>
          </w:p>
        </w:tc>
        <w:tc>
          <w:tcPr>
            <w:tcW w:w="2829" w:type="dxa"/>
            <w:tcBorders>
              <w:top w:val="single" w:sz="4" w:space="0" w:color="000000"/>
              <w:left w:val="single" w:sz="4" w:space="0" w:color="000000"/>
              <w:bottom w:val="single" w:sz="4" w:space="0" w:color="000000"/>
              <w:right w:val="single" w:sz="4" w:space="0" w:color="000000"/>
            </w:tcBorders>
            <w:hideMark/>
          </w:tcPr>
          <w:p w14:paraId="16533938" w14:textId="73C32D46" w:rsidR="00093DAD" w:rsidRPr="00521C5D" w:rsidRDefault="00093DAD" w:rsidP="00093DAD">
            <w:pPr>
              <w:jc w:val="center"/>
              <w:rPr>
                <w:rFonts w:ascii="Calibri" w:hAnsi="Calibri" w:cs="Calibri"/>
                <w:sz w:val="24"/>
                <w:szCs w:val="24"/>
              </w:rPr>
            </w:pPr>
            <w:r w:rsidRPr="00521C5D">
              <w:rPr>
                <w:rFonts w:ascii="Calibri" w:hAnsi="Calibri" w:cs="Calibri"/>
                <w:sz w:val="24"/>
                <w:szCs w:val="24"/>
              </w:rPr>
              <w:t>September 202</w:t>
            </w:r>
            <w:r w:rsidR="00993D42">
              <w:rPr>
                <w:rFonts w:ascii="Calibri" w:hAnsi="Calibri" w:cs="Calibri"/>
                <w:sz w:val="24"/>
                <w:szCs w:val="24"/>
              </w:rPr>
              <w:t>7</w:t>
            </w:r>
          </w:p>
        </w:tc>
      </w:tr>
    </w:tbl>
    <w:p w14:paraId="278D5B01" w14:textId="4F62EC02" w:rsidR="00521C5D" w:rsidRPr="00521C5D" w:rsidRDefault="00560A71" w:rsidP="00521C5D">
      <w:pPr>
        <w:ind w:left="-709" w:right="-896"/>
        <w:jc w:val="center"/>
        <w:rPr>
          <w:rFonts w:ascii="Tahoma" w:eastAsia="Calibri" w:hAnsi="Tahoma" w:cs="Tahoma"/>
          <w:spacing w:val="5"/>
          <w:sz w:val="40"/>
          <w:szCs w:val="40"/>
          <w:lang w:eastAsia="en-US"/>
        </w:rPr>
      </w:pPr>
      <w:r>
        <w:rPr>
          <w:rFonts w:ascii="Tahoma" w:eastAsia="Calibri" w:hAnsi="Tahoma" w:cs="Tahoma"/>
          <w:spacing w:val="5"/>
          <w:sz w:val="40"/>
          <w:szCs w:val="40"/>
          <w:lang w:eastAsia="en-US"/>
        </w:rPr>
        <w:t>Safer Recruitment</w:t>
      </w:r>
      <w:r w:rsidR="00521C5D" w:rsidRPr="00521C5D">
        <w:rPr>
          <w:rFonts w:ascii="Tahoma" w:eastAsia="Calibri" w:hAnsi="Tahoma" w:cs="Tahoma"/>
          <w:spacing w:val="5"/>
          <w:sz w:val="40"/>
          <w:szCs w:val="40"/>
          <w:lang w:eastAsia="en-US"/>
        </w:rPr>
        <w:t xml:space="preserve"> Policy</w:t>
      </w:r>
    </w:p>
    <w:p w14:paraId="185214BA" w14:textId="77777777" w:rsidR="00521C5D" w:rsidRPr="00521C5D" w:rsidRDefault="00521C5D" w:rsidP="00521C5D">
      <w:pPr>
        <w:spacing w:after="200" w:line="276" w:lineRule="auto"/>
        <w:ind w:left="-426" w:right="-897"/>
        <w:rPr>
          <w:rFonts w:ascii="Tahoma" w:eastAsia="Calibri" w:hAnsi="Tahoma" w:cs="Tahoma"/>
          <w:spacing w:val="5"/>
          <w:sz w:val="32"/>
          <w:szCs w:val="32"/>
          <w:lang w:eastAsia="en-US"/>
        </w:rPr>
      </w:pPr>
    </w:p>
    <w:p w14:paraId="68D5138B" w14:textId="77777777" w:rsidR="00BB7BE8" w:rsidRPr="00BB7BE8" w:rsidRDefault="00BB7BE8" w:rsidP="00560A71">
      <w:pPr>
        <w:pStyle w:val="NormalWeb"/>
        <w:ind w:left="-426" w:right="-483"/>
        <w:rPr>
          <w:rFonts w:ascii="Calibri" w:hAnsi="Calibri" w:cs="Calibri"/>
        </w:rPr>
      </w:pPr>
      <w:r w:rsidRPr="00BB7BE8">
        <w:rPr>
          <w:rFonts w:ascii="Calibri" w:hAnsi="Calibri" w:cs="Calibri"/>
        </w:rPr>
        <w:t xml:space="preserve">Path Hill Outdoors is committed to safeguarding and promoting the welfare of the young people who attend Path Hill and expects all employees and volunteers to share this commitment. Safeguarding of young people is central to every stage of the recruitment and selection process. </w:t>
      </w:r>
    </w:p>
    <w:p w14:paraId="515BA5D2" w14:textId="77777777" w:rsidR="00BB7BE8" w:rsidRPr="00BB7BE8" w:rsidRDefault="00C34DCE" w:rsidP="00560A71">
      <w:pPr>
        <w:pStyle w:val="NormalWeb"/>
        <w:ind w:left="-426" w:right="-483"/>
        <w:rPr>
          <w:rFonts w:ascii="Calibri" w:hAnsi="Calibri" w:cs="Calibri"/>
        </w:rPr>
      </w:pPr>
      <w:r w:rsidRPr="00BB7BE8">
        <w:rPr>
          <w:rFonts w:ascii="Calibri" w:hAnsi="Calibri" w:cs="Calibri"/>
        </w:rPr>
        <w:t xml:space="preserve">Employing the wrong person could be very costly for a small company like Path Hill Outdoors. As such, a great deal of importance is placed on </w:t>
      </w:r>
      <w:r w:rsidR="00BB7BE8" w:rsidRPr="00BB7BE8">
        <w:rPr>
          <w:rFonts w:ascii="Calibri" w:hAnsi="Calibri" w:cs="Calibri"/>
        </w:rPr>
        <w:t>our</w:t>
      </w:r>
      <w:r w:rsidRPr="00BB7BE8">
        <w:rPr>
          <w:rFonts w:ascii="Calibri" w:hAnsi="Calibri" w:cs="Calibri"/>
        </w:rPr>
        <w:t xml:space="preserve"> recruitment </w:t>
      </w:r>
      <w:r w:rsidR="00BB7BE8" w:rsidRPr="00BB7BE8">
        <w:rPr>
          <w:rFonts w:ascii="Calibri" w:hAnsi="Calibri" w:cs="Calibri"/>
        </w:rPr>
        <w:t>process</w:t>
      </w:r>
      <w:r w:rsidRPr="00BB7BE8">
        <w:rPr>
          <w:rFonts w:ascii="Calibri" w:hAnsi="Calibri" w:cs="Calibri"/>
        </w:rPr>
        <w:t>.</w:t>
      </w:r>
    </w:p>
    <w:p w14:paraId="233039A1" w14:textId="77777777" w:rsidR="00CB3C66" w:rsidRDefault="00C25EC9" w:rsidP="00CB3C66">
      <w:pPr>
        <w:pStyle w:val="NormalWeb"/>
        <w:ind w:left="-426" w:right="-483"/>
        <w:rPr>
          <w:rFonts w:ascii="Calibri" w:hAnsi="Calibri" w:cs="Calibri"/>
        </w:rPr>
      </w:pPr>
      <w:r w:rsidRPr="00BB7BE8">
        <w:rPr>
          <w:rFonts w:ascii="Calibri" w:hAnsi="Calibri" w:cs="Calibri"/>
        </w:rPr>
        <w:t xml:space="preserve">Path Hill Outdoors is committed to ensuring that the recruitment and selection of all employees will be fair, open and transparent and will comply with all relevant legislation. </w:t>
      </w:r>
      <w:r w:rsidR="00BB7BE8" w:rsidRPr="00BB7BE8">
        <w:rPr>
          <w:rFonts w:ascii="Calibri" w:hAnsi="Calibri" w:cs="Calibri"/>
        </w:rPr>
        <w:t>A robust and clear recruitment process will give all applicants a fair opportunity to be considered for the post, irrespective of age, disability, gender reassignment, marriage and civil partnership, pregnancy and maternity, race, religion and beliefs, sex or sexual orientation. These are known as ‘protected characteristics’. Applicants will not be excluded from being considered for a position based specifically on their need, background, culture, religion, gender or economic circumstances. (as pertaining to the Equality Act 2010).</w:t>
      </w:r>
    </w:p>
    <w:p w14:paraId="0526ECDD" w14:textId="0C1F8C44" w:rsidR="00CB3C66" w:rsidRDefault="00CB3C66" w:rsidP="00CB3C66">
      <w:pPr>
        <w:pStyle w:val="NormalWeb"/>
        <w:ind w:left="-426" w:right="-483"/>
        <w:rPr>
          <w:rFonts w:ascii="Calibri" w:hAnsi="Calibri" w:cs="Calibri"/>
        </w:rPr>
      </w:pPr>
      <w:r w:rsidRPr="00CB3C66">
        <w:rPr>
          <w:rFonts w:ascii="Calibri" w:hAnsi="Calibri" w:cs="Calibri"/>
        </w:rPr>
        <w:t xml:space="preserve">Personal information received is dealt with in the strictest confidence. </w:t>
      </w:r>
    </w:p>
    <w:p w14:paraId="05A81A9C" w14:textId="22F0F44D" w:rsidR="00CB3C66" w:rsidRPr="00CB3C66" w:rsidRDefault="00BB7BE8" w:rsidP="00CB3C66">
      <w:pPr>
        <w:pStyle w:val="NormalWeb"/>
        <w:ind w:left="-426" w:right="-483"/>
        <w:rPr>
          <w:rFonts w:ascii="Calibri" w:hAnsi="Calibri" w:cs="Calibri"/>
        </w:rPr>
      </w:pPr>
      <w:r w:rsidRPr="00BB7BE8">
        <w:rPr>
          <w:rFonts w:ascii="Calibri" w:hAnsi="Calibri" w:cs="Calibri"/>
        </w:rPr>
        <w:t>Positions will be offered based</w:t>
      </w:r>
      <w:r w:rsidR="00CB3C66">
        <w:t xml:space="preserve"> on:</w:t>
      </w:r>
    </w:p>
    <w:p w14:paraId="1D1188B3" w14:textId="77777777" w:rsidR="00CB3C66" w:rsidRDefault="00CB3C66" w:rsidP="00CB3C66">
      <w:pPr>
        <w:numPr>
          <w:ilvl w:val="0"/>
          <w:numId w:val="32"/>
        </w:numPr>
        <w:spacing w:before="100" w:beforeAutospacing="1" w:after="100" w:afterAutospacing="1"/>
      </w:pPr>
      <w:r>
        <w:t xml:space="preserve">skills </w:t>
      </w:r>
    </w:p>
    <w:p w14:paraId="44B5ED14" w14:textId="77777777" w:rsidR="00CB3C66" w:rsidRDefault="00CB3C66" w:rsidP="00CB3C66">
      <w:pPr>
        <w:numPr>
          <w:ilvl w:val="0"/>
          <w:numId w:val="32"/>
        </w:numPr>
        <w:spacing w:before="100" w:beforeAutospacing="1" w:after="100" w:afterAutospacing="1"/>
      </w:pPr>
      <w:r>
        <w:t xml:space="preserve">knowledge </w:t>
      </w:r>
    </w:p>
    <w:p w14:paraId="1254FEFF" w14:textId="77777777" w:rsidR="00CB3C66" w:rsidRDefault="00CB3C66" w:rsidP="00CB3C66">
      <w:pPr>
        <w:numPr>
          <w:ilvl w:val="0"/>
          <w:numId w:val="32"/>
        </w:numPr>
        <w:spacing w:before="100" w:beforeAutospacing="1" w:after="100" w:afterAutospacing="1"/>
      </w:pPr>
      <w:r>
        <w:t xml:space="preserve">experience </w:t>
      </w:r>
    </w:p>
    <w:p w14:paraId="61C7313C" w14:textId="77777777" w:rsidR="00CB3C66" w:rsidRDefault="00CB3C66" w:rsidP="00CB3C66">
      <w:pPr>
        <w:numPr>
          <w:ilvl w:val="0"/>
          <w:numId w:val="32"/>
        </w:numPr>
        <w:spacing w:before="100" w:beforeAutospacing="1" w:after="100" w:afterAutospacing="1"/>
      </w:pPr>
      <w:r>
        <w:t xml:space="preserve">suitability </w:t>
      </w:r>
    </w:p>
    <w:p w14:paraId="71E0656B" w14:textId="77777777" w:rsidR="00CB3C66" w:rsidRDefault="00CB3C66" w:rsidP="00CB3C66">
      <w:pPr>
        <w:numPr>
          <w:ilvl w:val="0"/>
          <w:numId w:val="32"/>
        </w:numPr>
        <w:spacing w:before="100" w:beforeAutospacing="1" w:after="100" w:afterAutospacing="1"/>
      </w:pPr>
      <w:r>
        <w:t>safeguarding requirements</w:t>
      </w:r>
    </w:p>
    <w:p w14:paraId="7D27E916" w14:textId="5267268D" w:rsidR="00C34DCE" w:rsidRPr="00BB7BE8" w:rsidRDefault="00BB7BE8" w:rsidP="00C34DCE">
      <w:pPr>
        <w:autoSpaceDE w:val="0"/>
        <w:autoSpaceDN w:val="0"/>
        <w:adjustRightInd w:val="0"/>
        <w:rPr>
          <w:rFonts w:asciiTheme="minorHAnsi" w:hAnsiTheme="minorHAnsi" w:cstheme="minorHAnsi"/>
          <w:b/>
          <w:sz w:val="24"/>
          <w:szCs w:val="24"/>
        </w:rPr>
      </w:pPr>
      <w:r>
        <w:rPr>
          <w:rFonts w:ascii="Calibri" w:hAnsi="Calibri" w:cs="Calibri"/>
          <w:b/>
          <w:sz w:val="24"/>
          <w:szCs w:val="24"/>
        </w:rPr>
        <w:br w:type="page"/>
      </w:r>
      <w:r w:rsidR="00521C5D">
        <w:rPr>
          <w:rFonts w:asciiTheme="minorHAnsi" w:hAnsiTheme="minorHAnsi" w:cstheme="minorHAnsi"/>
          <w:b/>
          <w:sz w:val="24"/>
          <w:szCs w:val="24"/>
        </w:rPr>
        <w:lastRenderedPageBreak/>
        <w:t>Safer Recruitment</w:t>
      </w:r>
      <w:r w:rsidRPr="00BB7BE8">
        <w:rPr>
          <w:rFonts w:asciiTheme="minorHAnsi" w:hAnsiTheme="minorHAnsi" w:cstheme="minorHAnsi"/>
          <w:b/>
          <w:sz w:val="24"/>
          <w:szCs w:val="24"/>
        </w:rPr>
        <w:t xml:space="preserve"> </w:t>
      </w:r>
      <w:r w:rsidR="00521C5D">
        <w:rPr>
          <w:rFonts w:asciiTheme="minorHAnsi" w:hAnsiTheme="minorHAnsi" w:cstheme="minorHAnsi"/>
          <w:b/>
          <w:sz w:val="24"/>
          <w:szCs w:val="24"/>
        </w:rPr>
        <w:t>Process</w:t>
      </w:r>
      <w:r w:rsidRPr="00BB7BE8">
        <w:rPr>
          <w:rFonts w:asciiTheme="minorHAnsi" w:hAnsiTheme="minorHAnsi" w:cstheme="minorHAnsi"/>
          <w:b/>
          <w:sz w:val="24"/>
          <w:szCs w:val="24"/>
        </w:rPr>
        <w:t xml:space="preserve"> Flowchart </w:t>
      </w:r>
    </w:p>
    <w:p w14:paraId="7F25DD1C" w14:textId="77777777" w:rsidR="00BB7BE8" w:rsidRPr="00BB7BE8" w:rsidRDefault="00BB7BE8" w:rsidP="00C34DCE">
      <w:pPr>
        <w:autoSpaceDE w:val="0"/>
        <w:autoSpaceDN w:val="0"/>
        <w:adjustRightInd w:val="0"/>
        <w:rPr>
          <w:rFonts w:asciiTheme="minorHAnsi" w:hAnsiTheme="minorHAnsi" w:cstheme="minorHAnsi"/>
          <w:b/>
          <w:sz w:val="24"/>
          <w:szCs w:val="24"/>
        </w:rPr>
      </w:pPr>
    </w:p>
    <w:p w14:paraId="6AA07F91" w14:textId="77777777" w:rsidR="00BB7BE8" w:rsidRPr="00BB7BE8" w:rsidRDefault="00BB7BE8" w:rsidP="00BB7BE8">
      <w:pPr>
        <w:autoSpaceDE w:val="0"/>
        <w:autoSpaceDN w:val="0"/>
        <w:adjustRightInd w:val="0"/>
        <w:jc w:val="center"/>
        <w:rPr>
          <w:rFonts w:asciiTheme="minorHAnsi" w:hAnsiTheme="minorHAnsi" w:cstheme="minorHAnsi"/>
          <w:b/>
          <w:sz w:val="24"/>
          <w:szCs w:val="24"/>
        </w:rPr>
      </w:pPr>
      <w:r w:rsidRPr="00BB7BE8">
        <w:rPr>
          <w:rFonts w:asciiTheme="minorHAnsi" w:hAnsiTheme="minorHAnsi" w:cstheme="minorHAnsi"/>
          <w:noProof/>
          <w:sz w:val="24"/>
          <w:szCs w:val="24"/>
        </w:rPr>
        <mc:AlternateContent>
          <mc:Choice Requires="wps">
            <w:drawing>
              <wp:anchor distT="0" distB="0" distL="114300" distR="114300" simplePos="0" relativeHeight="251659264" behindDoc="0" locked="0" layoutInCell="1" allowOverlap="1" wp14:anchorId="3B252BC6" wp14:editId="1C0D1AA8">
                <wp:simplePos x="0" y="0"/>
                <wp:positionH relativeFrom="column">
                  <wp:posOffset>1206500</wp:posOffset>
                </wp:positionH>
                <wp:positionV relativeFrom="paragraph">
                  <wp:posOffset>15875</wp:posOffset>
                </wp:positionV>
                <wp:extent cx="2806700" cy="673100"/>
                <wp:effectExtent l="0" t="0" r="12700" b="12700"/>
                <wp:wrapNone/>
                <wp:docPr id="1862593445" name="Text Box 1"/>
                <wp:cNvGraphicFramePr/>
                <a:graphic xmlns:a="http://schemas.openxmlformats.org/drawingml/2006/main">
                  <a:graphicData uri="http://schemas.microsoft.com/office/word/2010/wordprocessingShape">
                    <wps:wsp>
                      <wps:cNvSpPr txBox="1"/>
                      <wps:spPr>
                        <a:xfrm>
                          <a:off x="0" y="0"/>
                          <a:ext cx="2806700" cy="673100"/>
                        </a:xfrm>
                        <a:prstGeom prst="rect">
                          <a:avLst/>
                        </a:prstGeom>
                        <a:solidFill>
                          <a:schemeClr val="lt1"/>
                        </a:solidFill>
                        <a:ln w="6350">
                          <a:solidFill>
                            <a:prstClr val="black"/>
                          </a:solidFill>
                        </a:ln>
                      </wps:spPr>
                      <wps:txbx>
                        <w:txbxContent>
                          <w:p w14:paraId="2BE7B3E8" w14:textId="77777777" w:rsidR="00BB7BE8" w:rsidRPr="00BB7BE8" w:rsidRDefault="00BB7BE8" w:rsidP="00BB7BE8">
                            <w:pPr>
                              <w:spacing w:before="120"/>
                              <w:jc w:val="center"/>
                              <w:rPr>
                                <w:sz w:val="24"/>
                                <w:szCs w:val="24"/>
                              </w:rPr>
                            </w:pPr>
                            <w:r w:rsidRPr="00BB7BE8">
                              <w:rPr>
                                <w:sz w:val="24"/>
                                <w:szCs w:val="24"/>
                              </w:rPr>
                              <w:t xml:space="preserve">REVIEW VACANCY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B252BC6" id="_x0000_t202" coordsize="21600,21600" o:spt="202" path="m,l,21600r21600,l21600,xe">
                <v:stroke joinstyle="miter"/>
                <v:path gradientshapeok="t" o:connecttype="rect"/>
              </v:shapetype>
              <v:shape id="Text Box 1" o:spid="_x0000_s1026" type="#_x0000_t202" style="position:absolute;left:0;text-align:left;margin-left:95pt;margin-top:1.25pt;width:221pt;height:5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" fillcolor="white [3201]" strokeweight=".5pt">
                <v:textbox>
                  <w:txbxContent>
                    <w:p w14:paraId="2BE7B3E8" w14:textId="77777777" w:rsidR="00BB7BE8" w:rsidRPr="00BB7BE8" w:rsidRDefault="00BB7BE8" w:rsidP="00BB7BE8">
                      <w:pPr>
                        <w:spacing w:before="120"/>
                        <w:jc w:val="center"/>
                        <w:rPr>
                          <w:sz w:val="24"/>
                          <w:szCs w:val="24"/>
                        </w:rPr>
                      </w:pPr>
                      <w:r w:rsidRPr="00BB7BE8">
                        <w:rPr>
                          <w:sz w:val="24"/>
                          <w:szCs w:val="24"/>
                        </w:rPr>
                        <w:t xml:space="preserve">REVIEW VACANCY </w:t>
                      </w:r>
                    </w:p>
                  </w:txbxContent>
                </v:textbox>
              </v:shape>
            </w:pict>
          </mc:Fallback>
        </mc:AlternateContent>
      </w:r>
    </w:p>
    <w:p w14:paraId="2A4ADC62" w14:textId="77777777" w:rsidR="00C25EC9" w:rsidRPr="00BB7BE8" w:rsidRDefault="00BB7BE8" w:rsidP="00C34DCE">
      <w:pPr>
        <w:autoSpaceDE w:val="0"/>
        <w:autoSpaceDN w:val="0"/>
        <w:adjustRightInd w:val="0"/>
        <w:rPr>
          <w:rFonts w:asciiTheme="minorHAnsi" w:hAnsiTheme="minorHAnsi" w:cstheme="minorHAnsi"/>
          <w:sz w:val="24"/>
          <w:szCs w:val="24"/>
        </w:rPr>
      </w:pPr>
      <w:r w:rsidRPr="00BB7BE8">
        <w:rPr>
          <w:rFonts w:asciiTheme="minorHAnsi" w:hAnsiTheme="minorHAnsi" w:cstheme="minorHAnsi"/>
          <w:noProof/>
          <w:sz w:val="24"/>
          <w:szCs w:val="24"/>
        </w:rPr>
        <mc:AlternateContent>
          <mc:Choice Requires="wps">
            <w:drawing>
              <wp:anchor distT="0" distB="0" distL="114300" distR="114300" simplePos="0" relativeHeight="251673600" behindDoc="0" locked="0" layoutInCell="1" allowOverlap="1" wp14:anchorId="3DC45CB3" wp14:editId="31250550">
                <wp:simplePos x="0" y="0"/>
                <wp:positionH relativeFrom="column">
                  <wp:posOffset>12700</wp:posOffset>
                </wp:positionH>
                <wp:positionV relativeFrom="paragraph">
                  <wp:posOffset>6052820</wp:posOffset>
                </wp:positionV>
                <wp:extent cx="4991100" cy="673100"/>
                <wp:effectExtent l="0" t="0" r="12700" b="12700"/>
                <wp:wrapNone/>
                <wp:docPr id="1985282738" name="Text Box 1"/>
                <wp:cNvGraphicFramePr/>
                <a:graphic xmlns:a="http://schemas.openxmlformats.org/drawingml/2006/main">
                  <a:graphicData uri="http://schemas.microsoft.com/office/word/2010/wordprocessingShape">
                    <wps:wsp>
                      <wps:cNvSpPr txBox="1"/>
                      <wps:spPr>
                        <a:xfrm>
                          <a:off x="0" y="0"/>
                          <a:ext cx="4991100" cy="673100"/>
                        </a:xfrm>
                        <a:prstGeom prst="rect">
                          <a:avLst/>
                        </a:prstGeom>
                        <a:solidFill>
                          <a:schemeClr val="lt1"/>
                        </a:solidFill>
                        <a:ln w="6350">
                          <a:solidFill>
                            <a:prstClr val="black"/>
                          </a:solidFill>
                        </a:ln>
                      </wps:spPr>
                      <wps:txbx>
                        <w:txbxContent>
                          <w:p w14:paraId="22320472" w14:textId="77777777" w:rsidR="00BB7BE8" w:rsidRPr="00BB7BE8" w:rsidRDefault="00BB7BE8" w:rsidP="00BB7BE8">
                            <w:pPr>
                              <w:spacing w:before="120"/>
                              <w:rPr>
                                <w:sz w:val="24"/>
                                <w:szCs w:val="24"/>
                              </w:rPr>
                            </w:pPr>
                            <w:r w:rsidRPr="00BB7BE8">
                              <w:rPr>
                                <w:sz w:val="24"/>
                                <w:szCs w:val="24"/>
                              </w:rPr>
                              <w:t xml:space="preserve">Offer </w:t>
                            </w:r>
                            <w:r w:rsidRPr="00BB7BE8">
                              <w:rPr>
                                <w:sz w:val="24"/>
                                <w:szCs w:val="24"/>
                              </w:rPr>
                              <w:tab/>
                            </w:r>
                            <w:r w:rsidRPr="00BB7BE8">
                              <w:rPr>
                                <w:sz w:val="24"/>
                                <w:szCs w:val="24"/>
                              </w:rPr>
                              <w:tab/>
                            </w:r>
                            <w:r w:rsidRPr="00BB7BE8">
                              <w:rPr>
                                <w:sz w:val="24"/>
                                <w:szCs w:val="24"/>
                              </w:rPr>
                              <w:tab/>
                            </w:r>
                            <w:r w:rsidRPr="00BB7BE8">
                              <w:rPr>
                                <w:sz w:val="24"/>
                                <w:szCs w:val="24"/>
                              </w:rPr>
                              <w:tab/>
                            </w:r>
                            <w:r w:rsidRPr="00BB7BE8">
                              <w:rPr>
                                <w:sz w:val="24"/>
                                <w:szCs w:val="24"/>
                              </w:rPr>
                              <w:tab/>
                            </w:r>
                            <w:r w:rsidRPr="00BB7BE8">
                              <w:rPr>
                                <w:sz w:val="24"/>
                                <w:szCs w:val="24"/>
                              </w:rPr>
                              <w:tab/>
                              <w:t xml:space="preserve">Feedback to unsuccessful </w:t>
                            </w:r>
                          </w:p>
                          <w:p w14:paraId="73E14055" w14:textId="77777777" w:rsidR="00BB7BE8" w:rsidRPr="00BB7BE8" w:rsidRDefault="00BB7BE8" w:rsidP="00BB7BE8">
                            <w:pPr>
                              <w:spacing w:before="120"/>
                              <w:rPr>
                                <w:sz w:val="24"/>
                                <w:szCs w:val="24"/>
                              </w:rPr>
                            </w:pPr>
                            <w:r w:rsidRPr="00BB7BE8">
                              <w:rPr>
                                <w:sz w:val="24"/>
                                <w:szCs w:val="24"/>
                              </w:rPr>
                              <w:t>(subject to pre-employment checks</w:t>
                            </w:r>
                            <w:r w:rsidRPr="00BB7BE8">
                              <w:rPr>
                                <w:sz w:val="24"/>
                                <w:szCs w:val="24"/>
                              </w:rPr>
                              <w:tab/>
                            </w:r>
                            <w:r w:rsidRPr="00BB7BE8">
                              <w:rPr>
                                <w:sz w:val="24"/>
                                <w:szCs w:val="24"/>
                              </w:rPr>
                              <w:tab/>
                              <w:t>candidates</w:t>
                            </w:r>
                          </w:p>
                          <w:p w14:paraId="236E028E" w14:textId="77777777" w:rsidR="00BB7BE8" w:rsidRPr="00BB7BE8" w:rsidRDefault="00BB7BE8" w:rsidP="00BB7BE8">
                            <w:pPr>
                              <w:spacing w:before="120"/>
                              <w:rPr>
                                <w:sz w:val="24"/>
                                <w:szCs w:val="24"/>
                              </w:rPr>
                            </w:pPr>
                            <w:r w:rsidRPr="00BB7BE8">
                              <w:rPr>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45CB3" id="_x0000_s1027" type="#_x0000_t202" style="position:absolute;margin-left:1pt;margin-top:476.6pt;width:393pt;height:5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" fillcolor="white [3201]" strokeweight=".5pt">
                <v:textbox>
                  <w:txbxContent>
                    <w:p w14:paraId="22320472" w14:textId="77777777" w:rsidR="00BB7BE8" w:rsidRPr="00BB7BE8" w:rsidRDefault="00BB7BE8" w:rsidP="00BB7BE8">
                      <w:pPr>
                        <w:spacing w:before="120"/>
                        <w:rPr>
                          <w:sz w:val="24"/>
                          <w:szCs w:val="24"/>
                        </w:rPr>
                      </w:pPr>
                      <w:r w:rsidRPr="00BB7BE8">
                        <w:rPr>
                          <w:sz w:val="24"/>
                          <w:szCs w:val="24"/>
                        </w:rPr>
                        <w:t xml:space="preserve">Offer </w:t>
                      </w:r>
                      <w:r w:rsidRPr="00BB7BE8">
                        <w:rPr>
                          <w:sz w:val="24"/>
                          <w:szCs w:val="24"/>
                        </w:rPr>
                        <w:tab/>
                      </w:r>
                      <w:r w:rsidRPr="00BB7BE8">
                        <w:rPr>
                          <w:sz w:val="24"/>
                          <w:szCs w:val="24"/>
                        </w:rPr>
                        <w:tab/>
                      </w:r>
                      <w:r w:rsidRPr="00BB7BE8">
                        <w:rPr>
                          <w:sz w:val="24"/>
                          <w:szCs w:val="24"/>
                        </w:rPr>
                        <w:tab/>
                      </w:r>
                      <w:r w:rsidRPr="00BB7BE8">
                        <w:rPr>
                          <w:sz w:val="24"/>
                          <w:szCs w:val="24"/>
                        </w:rPr>
                        <w:tab/>
                      </w:r>
                      <w:r w:rsidRPr="00BB7BE8">
                        <w:rPr>
                          <w:sz w:val="24"/>
                          <w:szCs w:val="24"/>
                        </w:rPr>
                        <w:tab/>
                      </w:r>
                      <w:r w:rsidRPr="00BB7BE8">
                        <w:rPr>
                          <w:sz w:val="24"/>
                          <w:szCs w:val="24"/>
                        </w:rPr>
                        <w:tab/>
                        <w:t xml:space="preserve">Feedback to unsuccessful </w:t>
                      </w:r>
                    </w:p>
                    <w:p w14:paraId="73E14055" w14:textId="77777777" w:rsidR="00BB7BE8" w:rsidRPr="00BB7BE8" w:rsidRDefault="00BB7BE8" w:rsidP="00BB7BE8">
                      <w:pPr>
                        <w:spacing w:before="120"/>
                        <w:rPr>
                          <w:sz w:val="24"/>
                          <w:szCs w:val="24"/>
                        </w:rPr>
                      </w:pPr>
                      <w:r w:rsidRPr="00BB7BE8">
                        <w:rPr>
                          <w:sz w:val="24"/>
                          <w:szCs w:val="24"/>
                        </w:rPr>
                        <w:t>(subject to pre-employment checks</w:t>
                      </w:r>
                      <w:r w:rsidRPr="00BB7BE8">
                        <w:rPr>
                          <w:sz w:val="24"/>
                          <w:szCs w:val="24"/>
                        </w:rPr>
                        <w:tab/>
                      </w:r>
                      <w:r w:rsidRPr="00BB7BE8">
                        <w:rPr>
                          <w:sz w:val="24"/>
                          <w:szCs w:val="24"/>
                        </w:rPr>
                        <w:tab/>
                        <w:t>candidates</w:t>
                      </w:r>
                    </w:p>
                    <w:p w14:paraId="236E028E" w14:textId="77777777" w:rsidR="00BB7BE8" w:rsidRPr="00BB7BE8" w:rsidRDefault="00BB7BE8" w:rsidP="00BB7BE8">
                      <w:pPr>
                        <w:spacing w:before="120"/>
                        <w:rPr>
                          <w:sz w:val="24"/>
                          <w:szCs w:val="24"/>
                        </w:rPr>
                      </w:pPr>
                      <w:r w:rsidRPr="00BB7BE8">
                        <w:rPr>
                          <w:sz w:val="24"/>
                          <w:szCs w:val="24"/>
                        </w:rPr>
                        <w:t xml:space="preserve">  </w:t>
                      </w:r>
                    </w:p>
                  </w:txbxContent>
                </v:textbox>
              </v:shape>
            </w:pict>
          </mc:Fallback>
        </mc:AlternateContent>
      </w:r>
      <w:r w:rsidRPr="00BB7BE8">
        <w:rPr>
          <w:rFonts w:asciiTheme="minorHAnsi" w:hAnsiTheme="minorHAnsi" w:cstheme="minorHAnsi"/>
          <w:noProof/>
          <w:sz w:val="24"/>
          <w:szCs w:val="24"/>
        </w:rPr>
        <mc:AlternateContent>
          <mc:Choice Requires="wps">
            <w:drawing>
              <wp:anchor distT="0" distB="0" distL="114300" distR="114300" simplePos="0" relativeHeight="251663360" behindDoc="0" locked="0" layoutInCell="1" allowOverlap="1" wp14:anchorId="74499012" wp14:editId="452903B7">
                <wp:simplePos x="0" y="0"/>
                <wp:positionH relativeFrom="column">
                  <wp:posOffset>12700</wp:posOffset>
                </wp:positionH>
                <wp:positionV relativeFrom="paragraph">
                  <wp:posOffset>1633220</wp:posOffset>
                </wp:positionV>
                <wp:extent cx="4991100" cy="673100"/>
                <wp:effectExtent l="0" t="0" r="12700" b="12700"/>
                <wp:wrapNone/>
                <wp:docPr id="1646777705" name="Text Box 1"/>
                <wp:cNvGraphicFramePr/>
                <a:graphic xmlns:a="http://schemas.openxmlformats.org/drawingml/2006/main">
                  <a:graphicData uri="http://schemas.microsoft.com/office/word/2010/wordprocessingShape">
                    <wps:wsp>
                      <wps:cNvSpPr txBox="1"/>
                      <wps:spPr>
                        <a:xfrm>
                          <a:off x="0" y="0"/>
                          <a:ext cx="4991100" cy="673100"/>
                        </a:xfrm>
                        <a:prstGeom prst="rect">
                          <a:avLst/>
                        </a:prstGeom>
                        <a:solidFill>
                          <a:schemeClr val="lt1"/>
                        </a:solidFill>
                        <a:ln w="6350">
                          <a:solidFill>
                            <a:prstClr val="black"/>
                          </a:solidFill>
                        </a:ln>
                      </wps:spPr>
                      <wps:txbx>
                        <w:txbxContent>
                          <w:p w14:paraId="08C7F562" w14:textId="77777777" w:rsidR="00BB7BE8" w:rsidRPr="00BB7BE8" w:rsidRDefault="00BB7BE8" w:rsidP="00BB7BE8">
                            <w:pPr>
                              <w:spacing w:before="120"/>
                              <w:rPr>
                                <w:sz w:val="24"/>
                                <w:szCs w:val="24"/>
                              </w:rPr>
                            </w:pPr>
                            <w:r w:rsidRPr="00BB7BE8">
                              <w:rPr>
                                <w:sz w:val="24"/>
                                <w:szCs w:val="24"/>
                              </w:rPr>
                              <w:tab/>
                              <w:t>Draw Up</w:t>
                            </w:r>
                            <w:r w:rsidRPr="00BB7BE8">
                              <w:rPr>
                                <w:sz w:val="24"/>
                                <w:szCs w:val="24"/>
                              </w:rPr>
                              <w:tab/>
                            </w:r>
                            <w:r w:rsidRPr="00BB7BE8">
                              <w:rPr>
                                <w:sz w:val="24"/>
                                <w:szCs w:val="24"/>
                              </w:rPr>
                              <w:tab/>
                            </w:r>
                            <w:r w:rsidRPr="00BB7BE8">
                              <w:rPr>
                                <w:sz w:val="24"/>
                                <w:szCs w:val="24"/>
                              </w:rPr>
                              <w:tab/>
                            </w:r>
                            <w:r w:rsidRPr="00BB7BE8">
                              <w:rPr>
                                <w:sz w:val="24"/>
                                <w:szCs w:val="24"/>
                              </w:rPr>
                              <w:tab/>
                            </w:r>
                            <w:r w:rsidRPr="00BB7BE8">
                              <w:rPr>
                                <w:sz w:val="24"/>
                                <w:szCs w:val="24"/>
                              </w:rPr>
                              <w:tab/>
                              <w:t xml:space="preserve">Prepare Candidates </w:t>
                            </w:r>
                            <w:r w:rsidRPr="00BB7BE8">
                              <w:rPr>
                                <w:sz w:val="24"/>
                                <w:szCs w:val="24"/>
                              </w:rPr>
                              <w:tab/>
                              <w:t xml:space="preserve">Place Advert </w:t>
                            </w:r>
                            <w:r w:rsidRPr="00BB7BE8">
                              <w:rPr>
                                <w:sz w:val="24"/>
                                <w:szCs w:val="24"/>
                              </w:rPr>
                              <w:tab/>
                            </w:r>
                            <w:r w:rsidRPr="00BB7BE8">
                              <w:rPr>
                                <w:sz w:val="24"/>
                                <w:szCs w:val="24"/>
                              </w:rPr>
                              <w:tab/>
                            </w:r>
                            <w:r w:rsidRPr="00BB7BE8">
                              <w:rPr>
                                <w:sz w:val="24"/>
                                <w:szCs w:val="24"/>
                              </w:rPr>
                              <w:tab/>
                            </w:r>
                            <w:r w:rsidRPr="00BB7BE8">
                              <w:rPr>
                                <w:sz w:val="24"/>
                                <w:szCs w:val="24"/>
                              </w:rPr>
                              <w:tab/>
                            </w:r>
                            <w:r w:rsidRPr="00BB7BE8">
                              <w:rPr>
                                <w:sz w:val="24"/>
                                <w:szCs w:val="24"/>
                              </w:rPr>
                              <w:tab/>
                              <w:t xml:space="preserve">Information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99012" id="_x0000_s1028" type="#_x0000_t202" style="position:absolute;margin-left:1pt;margin-top:128.6pt;width:393pt;height:5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" fillcolor="white [3201]" strokeweight=".5pt">
                <v:textbox>
                  <w:txbxContent>
                    <w:p w14:paraId="08C7F562" w14:textId="77777777" w:rsidR="00BB7BE8" w:rsidRPr="00BB7BE8" w:rsidRDefault="00BB7BE8" w:rsidP="00BB7BE8">
                      <w:pPr>
                        <w:spacing w:before="120"/>
                        <w:rPr>
                          <w:sz w:val="24"/>
                          <w:szCs w:val="24"/>
                        </w:rPr>
                      </w:pPr>
                      <w:r w:rsidRPr="00BB7BE8">
                        <w:rPr>
                          <w:sz w:val="24"/>
                          <w:szCs w:val="24"/>
                        </w:rPr>
                        <w:tab/>
                        <w:t>Draw Up</w:t>
                      </w:r>
                      <w:r w:rsidRPr="00BB7BE8">
                        <w:rPr>
                          <w:sz w:val="24"/>
                          <w:szCs w:val="24"/>
                        </w:rPr>
                        <w:tab/>
                      </w:r>
                      <w:r w:rsidRPr="00BB7BE8">
                        <w:rPr>
                          <w:sz w:val="24"/>
                          <w:szCs w:val="24"/>
                        </w:rPr>
                        <w:tab/>
                      </w:r>
                      <w:r w:rsidRPr="00BB7BE8">
                        <w:rPr>
                          <w:sz w:val="24"/>
                          <w:szCs w:val="24"/>
                        </w:rPr>
                        <w:tab/>
                      </w:r>
                      <w:r w:rsidRPr="00BB7BE8">
                        <w:rPr>
                          <w:sz w:val="24"/>
                          <w:szCs w:val="24"/>
                        </w:rPr>
                        <w:tab/>
                      </w:r>
                      <w:r w:rsidRPr="00BB7BE8">
                        <w:rPr>
                          <w:sz w:val="24"/>
                          <w:szCs w:val="24"/>
                        </w:rPr>
                        <w:tab/>
                        <w:t xml:space="preserve">Prepare Candidates </w:t>
                      </w:r>
                      <w:r w:rsidRPr="00BB7BE8">
                        <w:rPr>
                          <w:sz w:val="24"/>
                          <w:szCs w:val="24"/>
                        </w:rPr>
                        <w:tab/>
                        <w:t xml:space="preserve">Place Advert </w:t>
                      </w:r>
                      <w:r w:rsidRPr="00BB7BE8">
                        <w:rPr>
                          <w:sz w:val="24"/>
                          <w:szCs w:val="24"/>
                        </w:rPr>
                        <w:tab/>
                      </w:r>
                      <w:r w:rsidRPr="00BB7BE8">
                        <w:rPr>
                          <w:sz w:val="24"/>
                          <w:szCs w:val="24"/>
                        </w:rPr>
                        <w:tab/>
                      </w:r>
                      <w:r w:rsidRPr="00BB7BE8">
                        <w:rPr>
                          <w:sz w:val="24"/>
                          <w:szCs w:val="24"/>
                        </w:rPr>
                        <w:tab/>
                      </w:r>
                      <w:r w:rsidRPr="00BB7BE8">
                        <w:rPr>
                          <w:sz w:val="24"/>
                          <w:szCs w:val="24"/>
                        </w:rPr>
                        <w:tab/>
                      </w:r>
                      <w:r w:rsidRPr="00BB7BE8">
                        <w:rPr>
                          <w:sz w:val="24"/>
                          <w:szCs w:val="24"/>
                        </w:rPr>
                        <w:tab/>
                        <w:t xml:space="preserve">Information </w:t>
                      </w:r>
                    </w:p>
                  </w:txbxContent>
                </v:textbox>
              </v:shape>
            </w:pict>
          </mc:Fallback>
        </mc:AlternateContent>
      </w:r>
      <w:r w:rsidRPr="00BB7BE8">
        <w:rPr>
          <w:rFonts w:asciiTheme="minorHAnsi" w:hAnsiTheme="minorHAnsi" w:cstheme="minorHAnsi"/>
          <w:noProof/>
          <w:sz w:val="24"/>
          <w:szCs w:val="24"/>
        </w:rPr>
        <mc:AlternateContent>
          <mc:Choice Requires="wps">
            <w:drawing>
              <wp:anchor distT="0" distB="0" distL="114300" distR="114300" simplePos="0" relativeHeight="251661312" behindDoc="0" locked="0" layoutInCell="1" allowOverlap="1" wp14:anchorId="51806303" wp14:editId="45635AA2">
                <wp:simplePos x="0" y="0"/>
                <wp:positionH relativeFrom="column">
                  <wp:posOffset>12700</wp:posOffset>
                </wp:positionH>
                <wp:positionV relativeFrom="paragraph">
                  <wp:posOffset>680720</wp:posOffset>
                </wp:positionV>
                <wp:extent cx="4991100" cy="673100"/>
                <wp:effectExtent l="0" t="0" r="12700" b="12700"/>
                <wp:wrapNone/>
                <wp:docPr id="722067907" name="Text Box 1"/>
                <wp:cNvGraphicFramePr/>
                <a:graphic xmlns:a="http://schemas.openxmlformats.org/drawingml/2006/main">
                  <a:graphicData uri="http://schemas.microsoft.com/office/word/2010/wordprocessingShape">
                    <wps:wsp>
                      <wps:cNvSpPr txBox="1"/>
                      <wps:spPr>
                        <a:xfrm>
                          <a:off x="0" y="0"/>
                          <a:ext cx="4991100" cy="673100"/>
                        </a:xfrm>
                        <a:prstGeom prst="rect">
                          <a:avLst/>
                        </a:prstGeom>
                        <a:solidFill>
                          <a:schemeClr val="lt1"/>
                        </a:solidFill>
                        <a:ln w="6350">
                          <a:solidFill>
                            <a:prstClr val="black"/>
                          </a:solidFill>
                        </a:ln>
                      </wps:spPr>
                      <wps:txbx>
                        <w:txbxContent>
                          <w:p w14:paraId="56F0C9C7" w14:textId="77777777" w:rsidR="00BB7BE8" w:rsidRPr="00BB7BE8" w:rsidRDefault="00BB7BE8" w:rsidP="00BB7BE8">
                            <w:pPr>
                              <w:spacing w:before="120"/>
                              <w:ind w:firstLine="720"/>
                              <w:rPr>
                                <w:sz w:val="24"/>
                                <w:szCs w:val="24"/>
                              </w:rPr>
                            </w:pPr>
                            <w:r w:rsidRPr="00BB7BE8">
                              <w:rPr>
                                <w:sz w:val="24"/>
                                <w:szCs w:val="24"/>
                              </w:rPr>
                              <w:t xml:space="preserve">Write Job </w:t>
                            </w:r>
                            <w:r w:rsidRPr="00BB7BE8">
                              <w:rPr>
                                <w:sz w:val="24"/>
                                <w:szCs w:val="24"/>
                              </w:rPr>
                              <w:tab/>
                            </w:r>
                            <w:r w:rsidRPr="00BB7BE8">
                              <w:rPr>
                                <w:sz w:val="24"/>
                                <w:szCs w:val="24"/>
                              </w:rPr>
                              <w:tab/>
                              <w:t xml:space="preserve">   Write Person </w:t>
                            </w:r>
                            <w:r w:rsidRPr="00BB7BE8">
                              <w:rPr>
                                <w:sz w:val="24"/>
                                <w:szCs w:val="24"/>
                              </w:rPr>
                              <w:tab/>
                            </w:r>
                            <w:r w:rsidRPr="00BB7BE8">
                              <w:rPr>
                                <w:sz w:val="24"/>
                                <w:szCs w:val="24"/>
                              </w:rPr>
                              <w:tab/>
                              <w:t>Establish</w:t>
                            </w:r>
                            <w:r w:rsidRPr="00BB7BE8">
                              <w:rPr>
                                <w:sz w:val="24"/>
                                <w:szCs w:val="24"/>
                              </w:rPr>
                              <w:tab/>
                            </w:r>
                            <w:r w:rsidRPr="00BB7BE8">
                              <w:rPr>
                                <w:sz w:val="24"/>
                                <w:szCs w:val="24"/>
                              </w:rPr>
                              <w:tab/>
                              <w:t xml:space="preserve">Description </w:t>
                            </w:r>
                            <w:r w:rsidRPr="00BB7BE8">
                              <w:rPr>
                                <w:sz w:val="24"/>
                                <w:szCs w:val="24"/>
                              </w:rPr>
                              <w:tab/>
                            </w:r>
                            <w:r w:rsidRPr="00BB7BE8">
                              <w:rPr>
                                <w:sz w:val="24"/>
                                <w:szCs w:val="24"/>
                              </w:rPr>
                              <w:tab/>
                              <w:t xml:space="preserve">   Specification </w:t>
                            </w:r>
                            <w:r w:rsidRPr="00BB7BE8">
                              <w:rPr>
                                <w:sz w:val="24"/>
                                <w:szCs w:val="24"/>
                              </w:rPr>
                              <w:tab/>
                            </w:r>
                            <w:r w:rsidRPr="00BB7BE8">
                              <w:rPr>
                                <w:sz w:val="24"/>
                                <w:szCs w:val="24"/>
                              </w:rPr>
                              <w:tab/>
                              <w:t xml:space="preserve">Timescales </w:t>
                            </w:r>
                            <w:r w:rsidRPr="00BB7BE8">
                              <w:rPr>
                                <w:sz w:val="24"/>
                                <w:szCs w:val="24"/>
                              </w:rPr>
                              <w:tab/>
                            </w:r>
                          </w:p>
                          <w:p w14:paraId="6E79C19D" w14:textId="77777777" w:rsidR="00BB7BE8" w:rsidRPr="00BB7BE8" w:rsidRDefault="00BB7BE8" w:rsidP="00BB7BE8">
                            <w:pPr>
                              <w:spacing w:before="120"/>
                              <w:ind w:firstLine="72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06303" id="_x0000_s1029" type="#_x0000_t202" style="position:absolute;margin-left:1pt;margin-top:53.6pt;width:393pt;height: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" fillcolor="white [3201]" strokeweight=".5pt">
                <v:textbox>
                  <w:txbxContent>
                    <w:p w14:paraId="56F0C9C7" w14:textId="77777777" w:rsidR="00BB7BE8" w:rsidRPr="00BB7BE8" w:rsidRDefault="00BB7BE8" w:rsidP="00BB7BE8">
                      <w:pPr>
                        <w:spacing w:before="120"/>
                        <w:ind w:firstLine="720"/>
                        <w:rPr>
                          <w:sz w:val="24"/>
                          <w:szCs w:val="24"/>
                        </w:rPr>
                      </w:pPr>
                      <w:r w:rsidRPr="00BB7BE8">
                        <w:rPr>
                          <w:sz w:val="24"/>
                          <w:szCs w:val="24"/>
                        </w:rPr>
                        <w:t xml:space="preserve">Write Job </w:t>
                      </w:r>
                      <w:r w:rsidRPr="00BB7BE8">
                        <w:rPr>
                          <w:sz w:val="24"/>
                          <w:szCs w:val="24"/>
                        </w:rPr>
                        <w:tab/>
                      </w:r>
                      <w:r w:rsidRPr="00BB7BE8">
                        <w:rPr>
                          <w:sz w:val="24"/>
                          <w:szCs w:val="24"/>
                        </w:rPr>
                        <w:tab/>
                        <w:t xml:space="preserve">   Write Person </w:t>
                      </w:r>
                      <w:r w:rsidRPr="00BB7BE8">
                        <w:rPr>
                          <w:sz w:val="24"/>
                          <w:szCs w:val="24"/>
                        </w:rPr>
                        <w:tab/>
                      </w:r>
                      <w:r w:rsidRPr="00BB7BE8">
                        <w:rPr>
                          <w:sz w:val="24"/>
                          <w:szCs w:val="24"/>
                        </w:rPr>
                        <w:tab/>
                        <w:t>Establish</w:t>
                      </w:r>
                      <w:r w:rsidRPr="00BB7BE8">
                        <w:rPr>
                          <w:sz w:val="24"/>
                          <w:szCs w:val="24"/>
                        </w:rPr>
                        <w:tab/>
                      </w:r>
                      <w:r w:rsidRPr="00BB7BE8">
                        <w:rPr>
                          <w:sz w:val="24"/>
                          <w:szCs w:val="24"/>
                        </w:rPr>
                        <w:tab/>
                        <w:t xml:space="preserve">Description </w:t>
                      </w:r>
                      <w:r w:rsidRPr="00BB7BE8">
                        <w:rPr>
                          <w:sz w:val="24"/>
                          <w:szCs w:val="24"/>
                        </w:rPr>
                        <w:tab/>
                      </w:r>
                      <w:r w:rsidRPr="00BB7BE8">
                        <w:rPr>
                          <w:sz w:val="24"/>
                          <w:szCs w:val="24"/>
                        </w:rPr>
                        <w:tab/>
                        <w:t xml:space="preserve">   Specification </w:t>
                      </w:r>
                      <w:r w:rsidRPr="00BB7BE8">
                        <w:rPr>
                          <w:sz w:val="24"/>
                          <w:szCs w:val="24"/>
                        </w:rPr>
                        <w:tab/>
                      </w:r>
                      <w:r w:rsidRPr="00BB7BE8">
                        <w:rPr>
                          <w:sz w:val="24"/>
                          <w:szCs w:val="24"/>
                        </w:rPr>
                        <w:tab/>
                        <w:t xml:space="preserve">Timescales </w:t>
                      </w:r>
                      <w:r w:rsidRPr="00BB7BE8">
                        <w:rPr>
                          <w:sz w:val="24"/>
                          <w:szCs w:val="24"/>
                        </w:rPr>
                        <w:tab/>
                      </w:r>
                    </w:p>
                    <w:p w14:paraId="6E79C19D" w14:textId="77777777" w:rsidR="00BB7BE8" w:rsidRPr="00BB7BE8" w:rsidRDefault="00BB7BE8" w:rsidP="00BB7BE8">
                      <w:pPr>
                        <w:spacing w:before="120"/>
                        <w:ind w:firstLine="720"/>
                        <w:rPr>
                          <w:sz w:val="24"/>
                          <w:szCs w:val="24"/>
                        </w:rPr>
                      </w:pPr>
                    </w:p>
                  </w:txbxContent>
                </v:textbox>
              </v:shape>
            </w:pict>
          </mc:Fallback>
        </mc:AlternateContent>
      </w:r>
      <w:r w:rsidRPr="00BB7BE8">
        <w:rPr>
          <w:rFonts w:asciiTheme="minorHAnsi" w:hAnsiTheme="minorHAnsi" w:cstheme="minorHAnsi"/>
          <w:noProof/>
          <w:sz w:val="24"/>
          <w:szCs w:val="24"/>
        </w:rPr>
        <mc:AlternateContent>
          <mc:Choice Requires="wps">
            <w:drawing>
              <wp:anchor distT="0" distB="0" distL="114300" distR="114300" simplePos="0" relativeHeight="251665408" behindDoc="0" locked="0" layoutInCell="1" allowOverlap="1" wp14:anchorId="0F98CBF3" wp14:editId="73D4ED9C">
                <wp:simplePos x="0" y="0"/>
                <wp:positionH relativeFrom="column">
                  <wp:posOffset>1270000</wp:posOffset>
                </wp:positionH>
                <wp:positionV relativeFrom="paragraph">
                  <wp:posOffset>2522220</wp:posOffset>
                </wp:positionV>
                <wp:extent cx="2806700" cy="673100"/>
                <wp:effectExtent l="0" t="0" r="12700" b="12700"/>
                <wp:wrapNone/>
                <wp:docPr id="1158205511" name="Text Box 1"/>
                <wp:cNvGraphicFramePr/>
                <a:graphic xmlns:a="http://schemas.openxmlformats.org/drawingml/2006/main">
                  <a:graphicData uri="http://schemas.microsoft.com/office/word/2010/wordprocessingShape">
                    <wps:wsp>
                      <wps:cNvSpPr txBox="1"/>
                      <wps:spPr>
                        <a:xfrm>
                          <a:off x="0" y="0"/>
                          <a:ext cx="2806700" cy="673100"/>
                        </a:xfrm>
                        <a:prstGeom prst="rect">
                          <a:avLst/>
                        </a:prstGeom>
                        <a:solidFill>
                          <a:schemeClr val="lt1"/>
                        </a:solidFill>
                        <a:ln w="6350">
                          <a:solidFill>
                            <a:prstClr val="black"/>
                          </a:solidFill>
                        </a:ln>
                      </wps:spPr>
                      <wps:txbx>
                        <w:txbxContent>
                          <w:p w14:paraId="0207BAAB" w14:textId="77777777" w:rsidR="00BB7BE8" w:rsidRPr="00BB7BE8" w:rsidRDefault="00BB7BE8" w:rsidP="00BB7BE8">
                            <w:pPr>
                              <w:spacing w:before="120"/>
                              <w:jc w:val="center"/>
                              <w:rPr>
                                <w:sz w:val="24"/>
                                <w:szCs w:val="24"/>
                              </w:rPr>
                            </w:pPr>
                            <w:r w:rsidRPr="00BB7BE8">
                              <w:rPr>
                                <w:sz w:val="24"/>
                                <w:szCs w:val="24"/>
                              </w:rPr>
                              <w:t xml:space="preserve">Receive Applications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98CBF3" id="_x0000_s1030" type="#_x0000_t202" style="position:absolute;margin-left:100pt;margin-top:198.6pt;width:221pt;height:53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" fillcolor="white [3201]" strokeweight=".5pt">
                <v:textbox>
                  <w:txbxContent>
                    <w:p w14:paraId="0207BAAB" w14:textId="77777777" w:rsidR="00BB7BE8" w:rsidRPr="00BB7BE8" w:rsidRDefault="00BB7BE8" w:rsidP="00BB7BE8">
                      <w:pPr>
                        <w:spacing w:before="120"/>
                        <w:jc w:val="center"/>
                        <w:rPr>
                          <w:sz w:val="24"/>
                          <w:szCs w:val="24"/>
                        </w:rPr>
                      </w:pPr>
                      <w:r w:rsidRPr="00BB7BE8">
                        <w:rPr>
                          <w:sz w:val="24"/>
                          <w:szCs w:val="24"/>
                        </w:rPr>
                        <w:t xml:space="preserve">Receive Applications  </w:t>
                      </w:r>
                    </w:p>
                  </w:txbxContent>
                </v:textbox>
              </v:shape>
            </w:pict>
          </mc:Fallback>
        </mc:AlternateContent>
      </w:r>
      <w:r w:rsidRPr="00BB7BE8">
        <w:rPr>
          <w:rFonts w:asciiTheme="minorHAnsi" w:hAnsiTheme="minorHAnsi" w:cstheme="minorHAnsi"/>
          <w:noProof/>
          <w:sz w:val="24"/>
          <w:szCs w:val="24"/>
        </w:rPr>
        <mc:AlternateContent>
          <mc:Choice Requires="wps">
            <w:drawing>
              <wp:anchor distT="0" distB="0" distL="114300" distR="114300" simplePos="0" relativeHeight="251667456" behindDoc="0" locked="0" layoutInCell="1" allowOverlap="1" wp14:anchorId="4AAC6CB0" wp14:editId="53D26EE2">
                <wp:simplePos x="0" y="0"/>
                <wp:positionH relativeFrom="column">
                  <wp:posOffset>1270000</wp:posOffset>
                </wp:positionH>
                <wp:positionV relativeFrom="paragraph">
                  <wp:posOffset>3385820</wp:posOffset>
                </wp:positionV>
                <wp:extent cx="2806700" cy="673100"/>
                <wp:effectExtent l="0" t="0" r="12700" b="12700"/>
                <wp:wrapNone/>
                <wp:docPr id="1636360835" name="Text Box 1"/>
                <wp:cNvGraphicFramePr/>
                <a:graphic xmlns:a="http://schemas.openxmlformats.org/drawingml/2006/main">
                  <a:graphicData uri="http://schemas.microsoft.com/office/word/2010/wordprocessingShape">
                    <wps:wsp>
                      <wps:cNvSpPr txBox="1"/>
                      <wps:spPr>
                        <a:xfrm>
                          <a:off x="0" y="0"/>
                          <a:ext cx="2806700" cy="673100"/>
                        </a:xfrm>
                        <a:prstGeom prst="rect">
                          <a:avLst/>
                        </a:prstGeom>
                        <a:solidFill>
                          <a:schemeClr val="lt1"/>
                        </a:solidFill>
                        <a:ln w="6350">
                          <a:solidFill>
                            <a:prstClr val="black"/>
                          </a:solidFill>
                        </a:ln>
                      </wps:spPr>
                      <wps:txbx>
                        <w:txbxContent>
                          <w:p w14:paraId="3BF8826B" w14:textId="77777777" w:rsidR="00BB7BE8" w:rsidRPr="00BB7BE8" w:rsidRDefault="00BB7BE8" w:rsidP="00BB7BE8">
                            <w:pPr>
                              <w:spacing w:before="120"/>
                              <w:jc w:val="center"/>
                              <w:rPr>
                                <w:sz w:val="24"/>
                                <w:szCs w:val="24"/>
                              </w:rPr>
                            </w:pPr>
                            <w:r w:rsidRPr="00BB7BE8">
                              <w:rPr>
                                <w:sz w:val="24"/>
                                <w:szCs w:val="24"/>
                              </w:rPr>
                              <w:t xml:space="preserve">Shortlist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AC6CB0" id="_x0000_s1031" type="#_x0000_t202" style="position:absolute;margin-left:100pt;margin-top:266.6pt;width:221pt;height:53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" fillcolor="white [3201]" strokeweight=".5pt">
                <v:textbox>
                  <w:txbxContent>
                    <w:p w14:paraId="3BF8826B" w14:textId="77777777" w:rsidR="00BB7BE8" w:rsidRPr="00BB7BE8" w:rsidRDefault="00BB7BE8" w:rsidP="00BB7BE8">
                      <w:pPr>
                        <w:spacing w:before="120"/>
                        <w:jc w:val="center"/>
                        <w:rPr>
                          <w:sz w:val="24"/>
                          <w:szCs w:val="24"/>
                        </w:rPr>
                      </w:pPr>
                      <w:r w:rsidRPr="00BB7BE8">
                        <w:rPr>
                          <w:sz w:val="24"/>
                          <w:szCs w:val="24"/>
                        </w:rPr>
                        <w:t xml:space="preserve">Shortlist  </w:t>
                      </w:r>
                    </w:p>
                  </w:txbxContent>
                </v:textbox>
              </v:shape>
            </w:pict>
          </mc:Fallback>
        </mc:AlternateContent>
      </w:r>
      <w:r w:rsidRPr="00BB7BE8">
        <w:rPr>
          <w:rFonts w:asciiTheme="minorHAnsi" w:hAnsiTheme="minorHAnsi" w:cstheme="minorHAnsi"/>
          <w:noProof/>
          <w:sz w:val="24"/>
          <w:szCs w:val="24"/>
        </w:rPr>
        <mc:AlternateContent>
          <mc:Choice Requires="wps">
            <w:drawing>
              <wp:anchor distT="0" distB="0" distL="114300" distR="114300" simplePos="0" relativeHeight="251669504" behindDoc="0" locked="0" layoutInCell="1" allowOverlap="1" wp14:anchorId="4AF4B0DD" wp14:editId="2831E32E">
                <wp:simplePos x="0" y="0"/>
                <wp:positionH relativeFrom="column">
                  <wp:posOffset>1270000</wp:posOffset>
                </wp:positionH>
                <wp:positionV relativeFrom="paragraph">
                  <wp:posOffset>4287520</wp:posOffset>
                </wp:positionV>
                <wp:extent cx="2806700" cy="673100"/>
                <wp:effectExtent l="0" t="0" r="12700" b="12700"/>
                <wp:wrapNone/>
                <wp:docPr id="1498833844" name="Text Box 1"/>
                <wp:cNvGraphicFramePr/>
                <a:graphic xmlns:a="http://schemas.openxmlformats.org/drawingml/2006/main">
                  <a:graphicData uri="http://schemas.microsoft.com/office/word/2010/wordprocessingShape">
                    <wps:wsp>
                      <wps:cNvSpPr txBox="1"/>
                      <wps:spPr>
                        <a:xfrm>
                          <a:off x="0" y="0"/>
                          <a:ext cx="2806700" cy="673100"/>
                        </a:xfrm>
                        <a:prstGeom prst="rect">
                          <a:avLst/>
                        </a:prstGeom>
                        <a:solidFill>
                          <a:schemeClr val="lt1"/>
                        </a:solidFill>
                        <a:ln w="6350">
                          <a:solidFill>
                            <a:prstClr val="black"/>
                          </a:solidFill>
                        </a:ln>
                      </wps:spPr>
                      <wps:txbx>
                        <w:txbxContent>
                          <w:p w14:paraId="4AD43D95" w14:textId="77777777" w:rsidR="00BB7BE8" w:rsidRPr="00BB7BE8" w:rsidRDefault="00BB7BE8" w:rsidP="00BB7BE8">
                            <w:pPr>
                              <w:spacing w:before="120"/>
                              <w:jc w:val="center"/>
                              <w:rPr>
                                <w:sz w:val="24"/>
                                <w:szCs w:val="24"/>
                              </w:rPr>
                            </w:pPr>
                            <w:r w:rsidRPr="00BB7BE8">
                              <w:rPr>
                                <w:sz w:val="24"/>
                                <w:szCs w:val="24"/>
                              </w:rPr>
                              <w:t xml:space="preserve">Take Up References </w:t>
                            </w:r>
                          </w:p>
                          <w:p w14:paraId="4B4B5086" w14:textId="77777777" w:rsidR="00BB7BE8" w:rsidRPr="00BB7BE8" w:rsidRDefault="00BB7BE8" w:rsidP="00BB7BE8">
                            <w:pPr>
                              <w:spacing w:before="120"/>
                              <w:jc w:val="center"/>
                              <w:rPr>
                                <w:sz w:val="24"/>
                                <w:szCs w:val="24"/>
                              </w:rPr>
                            </w:pPr>
                            <w:r w:rsidRPr="00BB7BE8">
                              <w:rPr>
                                <w:sz w:val="24"/>
                                <w:szCs w:val="24"/>
                              </w:rPr>
                              <w:t xml:space="preserve">Prepare Interviews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F4B0DD" id="_x0000_s1032" type="#_x0000_t202" style="position:absolute;margin-left:100pt;margin-top:337.6pt;width:221pt;height:53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" fillcolor="white [3201]" strokeweight=".5pt">
                <v:textbox>
                  <w:txbxContent>
                    <w:p w14:paraId="4AD43D95" w14:textId="77777777" w:rsidR="00BB7BE8" w:rsidRPr="00BB7BE8" w:rsidRDefault="00BB7BE8" w:rsidP="00BB7BE8">
                      <w:pPr>
                        <w:spacing w:before="120"/>
                        <w:jc w:val="center"/>
                        <w:rPr>
                          <w:sz w:val="24"/>
                          <w:szCs w:val="24"/>
                        </w:rPr>
                      </w:pPr>
                      <w:r w:rsidRPr="00BB7BE8">
                        <w:rPr>
                          <w:sz w:val="24"/>
                          <w:szCs w:val="24"/>
                        </w:rPr>
                        <w:t xml:space="preserve">Take Up References </w:t>
                      </w:r>
                    </w:p>
                    <w:p w14:paraId="4B4B5086" w14:textId="77777777" w:rsidR="00BB7BE8" w:rsidRPr="00BB7BE8" w:rsidRDefault="00BB7BE8" w:rsidP="00BB7BE8">
                      <w:pPr>
                        <w:spacing w:before="120"/>
                        <w:jc w:val="center"/>
                        <w:rPr>
                          <w:sz w:val="24"/>
                          <w:szCs w:val="24"/>
                        </w:rPr>
                      </w:pPr>
                      <w:r w:rsidRPr="00BB7BE8">
                        <w:rPr>
                          <w:sz w:val="24"/>
                          <w:szCs w:val="24"/>
                        </w:rPr>
                        <w:t xml:space="preserve">Prepare Interviews </w:t>
                      </w:r>
                    </w:p>
                  </w:txbxContent>
                </v:textbox>
              </v:shape>
            </w:pict>
          </mc:Fallback>
        </mc:AlternateContent>
      </w:r>
      <w:r w:rsidRPr="00BB7BE8">
        <w:rPr>
          <w:rFonts w:asciiTheme="minorHAnsi" w:hAnsiTheme="minorHAnsi" w:cstheme="minorHAnsi"/>
          <w:noProof/>
          <w:sz w:val="24"/>
          <w:szCs w:val="24"/>
        </w:rPr>
        <mc:AlternateContent>
          <mc:Choice Requires="wps">
            <w:drawing>
              <wp:anchor distT="0" distB="0" distL="114300" distR="114300" simplePos="0" relativeHeight="251671552" behindDoc="0" locked="0" layoutInCell="1" allowOverlap="1" wp14:anchorId="1CE52DD6" wp14:editId="1F1C2138">
                <wp:simplePos x="0" y="0"/>
                <wp:positionH relativeFrom="column">
                  <wp:posOffset>1206500</wp:posOffset>
                </wp:positionH>
                <wp:positionV relativeFrom="paragraph">
                  <wp:posOffset>5201920</wp:posOffset>
                </wp:positionV>
                <wp:extent cx="2806700" cy="673100"/>
                <wp:effectExtent l="0" t="0" r="12700" b="12700"/>
                <wp:wrapNone/>
                <wp:docPr id="1215405130" name="Text Box 1"/>
                <wp:cNvGraphicFramePr/>
                <a:graphic xmlns:a="http://schemas.openxmlformats.org/drawingml/2006/main">
                  <a:graphicData uri="http://schemas.microsoft.com/office/word/2010/wordprocessingShape">
                    <wps:wsp>
                      <wps:cNvSpPr txBox="1"/>
                      <wps:spPr>
                        <a:xfrm>
                          <a:off x="0" y="0"/>
                          <a:ext cx="2806700" cy="673100"/>
                        </a:xfrm>
                        <a:prstGeom prst="rect">
                          <a:avLst/>
                        </a:prstGeom>
                        <a:solidFill>
                          <a:schemeClr val="lt1"/>
                        </a:solidFill>
                        <a:ln w="6350">
                          <a:solidFill>
                            <a:prstClr val="black"/>
                          </a:solidFill>
                        </a:ln>
                      </wps:spPr>
                      <wps:txbx>
                        <w:txbxContent>
                          <w:p w14:paraId="42915AFF" w14:textId="77777777" w:rsidR="00BB7BE8" w:rsidRPr="00BB7BE8" w:rsidRDefault="00BB7BE8" w:rsidP="00BB7BE8">
                            <w:pPr>
                              <w:spacing w:before="120"/>
                              <w:jc w:val="center"/>
                              <w:rPr>
                                <w:sz w:val="24"/>
                                <w:szCs w:val="24"/>
                              </w:rPr>
                            </w:pPr>
                            <w:r w:rsidRPr="00BB7BE8">
                              <w:rPr>
                                <w:sz w:val="24"/>
                                <w:szCs w:val="24"/>
                              </w:rPr>
                              <w:t xml:space="preserve">Interviews/Tests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E52DD6" id="_x0000_s1033" type="#_x0000_t202" style="position:absolute;margin-left:95pt;margin-top:409.6pt;width:221pt;height:53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" fillcolor="white [3201]" strokeweight=".5pt">
                <v:textbox>
                  <w:txbxContent>
                    <w:p w14:paraId="42915AFF" w14:textId="77777777" w:rsidR="00BB7BE8" w:rsidRPr="00BB7BE8" w:rsidRDefault="00BB7BE8" w:rsidP="00BB7BE8">
                      <w:pPr>
                        <w:spacing w:before="120"/>
                        <w:jc w:val="center"/>
                        <w:rPr>
                          <w:sz w:val="24"/>
                          <w:szCs w:val="24"/>
                        </w:rPr>
                      </w:pPr>
                      <w:r w:rsidRPr="00BB7BE8">
                        <w:rPr>
                          <w:sz w:val="24"/>
                          <w:szCs w:val="24"/>
                        </w:rPr>
                        <w:t xml:space="preserve">Interviews/Tests  </w:t>
                      </w:r>
                    </w:p>
                  </w:txbxContent>
                </v:textbox>
              </v:shape>
            </w:pict>
          </mc:Fallback>
        </mc:AlternateContent>
      </w:r>
      <w:r w:rsidRPr="00BB7BE8">
        <w:rPr>
          <w:rFonts w:asciiTheme="minorHAnsi" w:hAnsiTheme="minorHAnsi" w:cstheme="minorHAnsi"/>
          <w:noProof/>
          <w:sz w:val="24"/>
          <w:szCs w:val="24"/>
        </w:rPr>
        <mc:AlternateContent>
          <mc:Choice Requires="wps">
            <w:drawing>
              <wp:anchor distT="0" distB="0" distL="114300" distR="114300" simplePos="0" relativeHeight="251675648" behindDoc="0" locked="0" layoutInCell="1" allowOverlap="1" wp14:anchorId="153316D8" wp14:editId="64002A78">
                <wp:simplePos x="0" y="0"/>
                <wp:positionH relativeFrom="column">
                  <wp:posOffset>1206500</wp:posOffset>
                </wp:positionH>
                <wp:positionV relativeFrom="paragraph">
                  <wp:posOffset>6992620</wp:posOffset>
                </wp:positionV>
                <wp:extent cx="2806700" cy="673100"/>
                <wp:effectExtent l="0" t="0" r="12700" b="12700"/>
                <wp:wrapNone/>
                <wp:docPr id="1817441613" name="Text Box 1"/>
                <wp:cNvGraphicFramePr/>
                <a:graphic xmlns:a="http://schemas.openxmlformats.org/drawingml/2006/main">
                  <a:graphicData uri="http://schemas.microsoft.com/office/word/2010/wordprocessingShape">
                    <wps:wsp>
                      <wps:cNvSpPr txBox="1"/>
                      <wps:spPr>
                        <a:xfrm>
                          <a:off x="0" y="0"/>
                          <a:ext cx="2806700" cy="673100"/>
                        </a:xfrm>
                        <a:prstGeom prst="rect">
                          <a:avLst/>
                        </a:prstGeom>
                        <a:solidFill>
                          <a:schemeClr val="lt1"/>
                        </a:solidFill>
                        <a:ln w="6350">
                          <a:solidFill>
                            <a:prstClr val="black"/>
                          </a:solidFill>
                        </a:ln>
                      </wps:spPr>
                      <wps:txbx>
                        <w:txbxContent>
                          <w:p w14:paraId="49CBBD6F" w14:textId="77777777" w:rsidR="00BB7BE8" w:rsidRPr="00BB7BE8" w:rsidRDefault="00BB7BE8" w:rsidP="00BB7BE8">
                            <w:pPr>
                              <w:spacing w:before="120"/>
                              <w:jc w:val="center"/>
                              <w:rPr>
                                <w:sz w:val="24"/>
                                <w:szCs w:val="24"/>
                              </w:rPr>
                            </w:pPr>
                            <w:r w:rsidRPr="00BB7BE8">
                              <w:rPr>
                                <w:sz w:val="24"/>
                                <w:szCs w:val="24"/>
                              </w:rPr>
                              <w:t xml:space="preserve">Induction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3316D8" id="_x0000_s1034" type="#_x0000_t202" style="position:absolute;margin-left:95pt;margin-top:550.6pt;width:221pt;height:53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" fillcolor="white [3201]" strokeweight=".5pt">
                <v:textbox>
                  <w:txbxContent>
                    <w:p w14:paraId="49CBBD6F" w14:textId="77777777" w:rsidR="00BB7BE8" w:rsidRPr="00BB7BE8" w:rsidRDefault="00BB7BE8" w:rsidP="00BB7BE8">
                      <w:pPr>
                        <w:spacing w:before="120"/>
                        <w:jc w:val="center"/>
                        <w:rPr>
                          <w:sz w:val="24"/>
                          <w:szCs w:val="24"/>
                        </w:rPr>
                      </w:pPr>
                      <w:r w:rsidRPr="00BB7BE8">
                        <w:rPr>
                          <w:sz w:val="24"/>
                          <w:szCs w:val="24"/>
                        </w:rPr>
                        <w:t xml:space="preserve">Induction  </w:t>
                      </w:r>
                    </w:p>
                  </w:txbxContent>
                </v:textbox>
              </v:shape>
            </w:pict>
          </mc:Fallback>
        </mc:AlternateContent>
      </w:r>
      <w:r w:rsidRPr="00BB7BE8">
        <w:rPr>
          <w:rFonts w:asciiTheme="minorHAnsi" w:hAnsiTheme="minorHAnsi" w:cstheme="minorHAnsi"/>
          <w:sz w:val="24"/>
          <w:szCs w:val="24"/>
        </w:rPr>
        <w:br w:type="page"/>
      </w:r>
    </w:p>
    <w:p w14:paraId="14F55500" w14:textId="77777777" w:rsidR="002A51DC" w:rsidRPr="00BB7BE8" w:rsidRDefault="002A51DC" w:rsidP="00A70E60">
      <w:pPr>
        <w:autoSpaceDE w:val="0"/>
        <w:autoSpaceDN w:val="0"/>
        <w:adjustRightInd w:val="0"/>
        <w:ind w:left="-426" w:right="-483"/>
        <w:rPr>
          <w:rFonts w:asciiTheme="minorHAnsi" w:hAnsiTheme="minorHAnsi" w:cstheme="minorHAnsi"/>
          <w:b/>
          <w:bCs/>
          <w:sz w:val="24"/>
          <w:szCs w:val="24"/>
        </w:rPr>
      </w:pPr>
      <w:r w:rsidRPr="00BB7BE8">
        <w:rPr>
          <w:rFonts w:asciiTheme="minorHAnsi" w:hAnsiTheme="minorHAnsi" w:cstheme="minorHAnsi"/>
          <w:b/>
          <w:bCs/>
          <w:sz w:val="24"/>
          <w:szCs w:val="24"/>
        </w:rPr>
        <w:lastRenderedPageBreak/>
        <w:t>Pre-advert</w:t>
      </w:r>
    </w:p>
    <w:p w14:paraId="22CA99B9" w14:textId="77777777" w:rsidR="00C34DCE" w:rsidRPr="00BB7BE8" w:rsidRDefault="00C34DCE" w:rsidP="00A70E60">
      <w:pPr>
        <w:autoSpaceDE w:val="0"/>
        <w:autoSpaceDN w:val="0"/>
        <w:adjustRightInd w:val="0"/>
        <w:ind w:left="-426" w:right="-483"/>
        <w:rPr>
          <w:rFonts w:asciiTheme="minorHAnsi" w:hAnsiTheme="minorHAnsi" w:cstheme="minorHAnsi"/>
          <w:sz w:val="24"/>
          <w:szCs w:val="24"/>
        </w:rPr>
      </w:pPr>
      <w:r w:rsidRPr="00BB7BE8">
        <w:rPr>
          <w:rFonts w:asciiTheme="minorHAnsi" w:hAnsiTheme="minorHAnsi" w:cstheme="minorHAnsi"/>
          <w:sz w:val="24"/>
          <w:szCs w:val="24"/>
        </w:rPr>
        <w:t xml:space="preserve">Before Path Hill Outdoors decides to recruit, a recruitment panel will be convened – this will be the management team. </w:t>
      </w:r>
    </w:p>
    <w:p w14:paraId="0B536D32" w14:textId="524BBC64" w:rsidR="00A73B0C" w:rsidRPr="00A73B0C" w:rsidRDefault="00A73B0C" w:rsidP="00A73B0C">
      <w:pPr>
        <w:numPr>
          <w:ilvl w:val="0"/>
          <w:numId w:val="2"/>
        </w:numPr>
        <w:autoSpaceDE w:val="0"/>
        <w:autoSpaceDN w:val="0"/>
        <w:adjustRightInd w:val="0"/>
        <w:ind w:left="284" w:right="-483"/>
        <w:rPr>
          <w:rFonts w:asciiTheme="minorHAnsi" w:hAnsiTheme="minorHAnsi" w:cstheme="minorHAnsi"/>
          <w:sz w:val="24"/>
          <w:szCs w:val="24"/>
        </w:rPr>
      </w:pPr>
      <w:r>
        <w:rPr>
          <w:rStyle w:val="Strong"/>
        </w:rPr>
        <w:t>Path Hill will ensure that at least one member</w:t>
      </w:r>
      <w:r>
        <w:t xml:space="preserve"> of every recruitment panel has completed appropriate safer recruitment training, reflecting current statutory wording.</w:t>
      </w:r>
    </w:p>
    <w:p w14:paraId="06C82703" w14:textId="77777777" w:rsidR="00C34DCE" w:rsidRPr="00BB7BE8" w:rsidRDefault="00C34DCE" w:rsidP="00A70E60">
      <w:pPr>
        <w:numPr>
          <w:ilvl w:val="0"/>
          <w:numId w:val="2"/>
        </w:numPr>
        <w:autoSpaceDE w:val="0"/>
        <w:autoSpaceDN w:val="0"/>
        <w:adjustRightInd w:val="0"/>
        <w:ind w:left="284" w:right="-483"/>
        <w:rPr>
          <w:rFonts w:asciiTheme="minorHAnsi" w:hAnsiTheme="minorHAnsi" w:cstheme="minorHAnsi"/>
          <w:sz w:val="24"/>
          <w:szCs w:val="24"/>
        </w:rPr>
      </w:pPr>
      <w:r w:rsidRPr="00BB7BE8">
        <w:rPr>
          <w:rFonts w:asciiTheme="minorHAnsi" w:hAnsiTheme="minorHAnsi" w:cstheme="minorHAnsi"/>
          <w:sz w:val="24"/>
          <w:szCs w:val="24"/>
        </w:rPr>
        <w:t xml:space="preserve">The recruitment panel will draw up a </w:t>
      </w:r>
      <w:r w:rsidR="00E840CC" w:rsidRPr="00BB7BE8">
        <w:rPr>
          <w:rFonts w:asciiTheme="minorHAnsi" w:hAnsiTheme="minorHAnsi" w:cstheme="minorHAnsi"/>
          <w:sz w:val="24"/>
          <w:szCs w:val="24"/>
        </w:rPr>
        <w:t xml:space="preserve">job description and </w:t>
      </w:r>
      <w:r w:rsidRPr="00BB7BE8">
        <w:rPr>
          <w:rFonts w:asciiTheme="minorHAnsi" w:hAnsiTheme="minorHAnsi" w:cstheme="minorHAnsi"/>
          <w:sz w:val="24"/>
          <w:szCs w:val="24"/>
        </w:rPr>
        <w:t>job specification to identify exact requirements.</w:t>
      </w:r>
    </w:p>
    <w:p w14:paraId="478D602D" w14:textId="77777777" w:rsidR="00C34DCE" w:rsidRPr="00BB7BE8" w:rsidRDefault="00C34DCE" w:rsidP="00A70E60">
      <w:pPr>
        <w:numPr>
          <w:ilvl w:val="0"/>
          <w:numId w:val="2"/>
        </w:numPr>
        <w:autoSpaceDE w:val="0"/>
        <w:autoSpaceDN w:val="0"/>
        <w:adjustRightInd w:val="0"/>
        <w:ind w:left="284" w:right="-483"/>
        <w:rPr>
          <w:rFonts w:asciiTheme="minorHAnsi" w:hAnsiTheme="minorHAnsi" w:cstheme="minorHAnsi"/>
          <w:sz w:val="24"/>
          <w:szCs w:val="24"/>
        </w:rPr>
      </w:pPr>
      <w:r w:rsidRPr="00BB7BE8">
        <w:rPr>
          <w:rFonts w:asciiTheme="minorHAnsi" w:hAnsiTheme="minorHAnsi" w:cstheme="minorHAnsi"/>
          <w:sz w:val="24"/>
          <w:szCs w:val="24"/>
        </w:rPr>
        <w:t xml:space="preserve">Once this has been established, the recruitment panel will look at the possibility of re-training existing staff or looking at suitability for a student.  </w:t>
      </w:r>
    </w:p>
    <w:p w14:paraId="15AF8022" w14:textId="77777777" w:rsidR="00C34DCE" w:rsidRPr="00BB7BE8" w:rsidRDefault="00C34DCE" w:rsidP="00A70E60">
      <w:pPr>
        <w:numPr>
          <w:ilvl w:val="0"/>
          <w:numId w:val="2"/>
        </w:numPr>
        <w:autoSpaceDE w:val="0"/>
        <w:autoSpaceDN w:val="0"/>
        <w:adjustRightInd w:val="0"/>
        <w:ind w:left="284" w:right="-483"/>
        <w:rPr>
          <w:rFonts w:asciiTheme="minorHAnsi" w:hAnsiTheme="minorHAnsi" w:cstheme="minorHAnsi"/>
          <w:sz w:val="24"/>
          <w:szCs w:val="24"/>
        </w:rPr>
      </w:pPr>
      <w:r w:rsidRPr="00BB7BE8">
        <w:rPr>
          <w:rFonts w:asciiTheme="minorHAnsi" w:hAnsiTheme="minorHAnsi" w:cstheme="minorHAnsi"/>
          <w:sz w:val="24"/>
          <w:szCs w:val="24"/>
        </w:rPr>
        <w:t xml:space="preserve">If the job cannot be filled internally, it will be advertised either by word of mouth, on our website or we will advertise in jobcentres, local newspaper or nationally if applicable. </w:t>
      </w:r>
    </w:p>
    <w:p w14:paraId="08D34D68" w14:textId="77777777" w:rsidR="00C34DCE" w:rsidRPr="00BB7BE8" w:rsidRDefault="00C34DCE" w:rsidP="00A70E60">
      <w:pPr>
        <w:autoSpaceDE w:val="0"/>
        <w:autoSpaceDN w:val="0"/>
        <w:adjustRightInd w:val="0"/>
        <w:ind w:left="-426" w:right="-483"/>
        <w:rPr>
          <w:rFonts w:asciiTheme="minorHAnsi" w:hAnsiTheme="minorHAnsi" w:cstheme="minorHAnsi"/>
          <w:sz w:val="24"/>
          <w:szCs w:val="24"/>
        </w:rPr>
      </w:pPr>
    </w:p>
    <w:p w14:paraId="2D4D32F9" w14:textId="77777777" w:rsidR="002A51DC" w:rsidRPr="00BB7BE8" w:rsidRDefault="002A51DC" w:rsidP="00A70E60">
      <w:pPr>
        <w:autoSpaceDE w:val="0"/>
        <w:autoSpaceDN w:val="0"/>
        <w:adjustRightInd w:val="0"/>
        <w:ind w:left="-426" w:right="-483"/>
        <w:rPr>
          <w:rFonts w:asciiTheme="minorHAnsi" w:hAnsiTheme="minorHAnsi" w:cstheme="minorHAnsi"/>
          <w:b/>
          <w:bCs/>
          <w:sz w:val="24"/>
          <w:szCs w:val="24"/>
        </w:rPr>
      </w:pPr>
      <w:r w:rsidRPr="00BB7BE8">
        <w:rPr>
          <w:rFonts w:asciiTheme="minorHAnsi" w:hAnsiTheme="minorHAnsi" w:cstheme="minorHAnsi"/>
          <w:b/>
          <w:bCs/>
          <w:sz w:val="24"/>
          <w:szCs w:val="24"/>
        </w:rPr>
        <w:t>Advertising</w:t>
      </w:r>
    </w:p>
    <w:p w14:paraId="05A94A09" w14:textId="77777777" w:rsidR="002A51DC" w:rsidRPr="00BB7BE8" w:rsidRDefault="00C34DCE" w:rsidP="00A70E60">
      <w:pPr>
        <w:autoSpaceDE w:val="0"/>
        <w:autoSpaceDN w:val="0"/>
        <w:adjustRightInd w:val="0"/>
        <w:ind w:left="-426" w:right="-483"/>
        <w:rPr>
          <w:rFonts w:asciiTheme="minorHAnsi" w:hAnsiTheme="minorHAnsi" w:cstheme="minorHAnsi"/>
          <w:sz w:val="24"/>
          <w:szCs w:val="24"/>
        </w:rPr>
      </w:pPr>
      <w:r w:rsidRPr="00BB7BE8">
        <w:rPr>
          <w:rFonts w:asciiTheme="minorHAnsi" w:hAnsiTheme="minorHAnsi" w:cstheme="minorHAnsi"/>
          <w:sz w:val="24"/>
          <w:szCs w:val="24"/>
        </w:rPr>
        <w:t xml:space="preserve">The application form will be accompanied by a document showing the job description and the person specification. We will also specify that </w:t>
      </w:r>
    </w:p>
    <w:p w14:paraId="4A89EB00" w14:textId="77777777" w:rsidR="002A51DC" w:rsidRPr="00BB7BE8" w:rsidRDefault="002A51DC" w:rsidP="00A70E60">
      <w:pPr>
        <w:numPr>
          <w:ilvl w:val="0"/>
          <w:numId w:val="15"/>
        </w:numPr>
        <w:autoSpaceDE w:val="0"/>
        <w:autoSpaceDN w:val="0"/>
        <w:adjustRightInd w:val="0"/>
        <w:ind w:left="284" w:right="-483"/>
        <w:rPr>
          <w:rFonts w:asciiTheme="minorHAnsi" w:hAnsiTheme="minorHAnsi" w:cstheme="minorHAnsi"/>
          <w:sz w:val="24"/>
          <w:szCs w:val="24"/>
        </w:rPr>
      </w:pPr>
      <w:r w:rsidRPr="00BB7BE8">
        <w:rPr>
          <w:rFonts w:asciiTheme="minorHAnsi" w:hAnsiTheme="minorHAnsi" w:cstheme="minorHAnsi"/>
          <w:sz w:val="24"/>
          <w:szCs w:val="24"/>
        </w:rPr>
        <w:t>W</w:t>
      </w:r>
      <w:r w:rsidR="00C34DCE" w:rsidRPr="00BB7BE8">
        <w:rPr>
          <w:rFonts w:asciiTheme="minorHAnsi" w:hAnsiTheme="minorHAnsi" w:cstheme="minorHAnsi"/>
          <w:sz w:val="24"/>
          <w:szCs w:val="24"/>
        </w:rPr>
        <w:t xml:space="preserve">e are </w:t>
      </w:r>
      <w:r w:rsidR="007C4CBD" w:rsidRPr="00BB7BE8">
        <w:rPr>
          <w:rFonts w:asciiTheme="minorHAnsi" w:hAnsiTheme="minorHAnsi" w:cstheme="minorHAnsi"/>
          <w:sz w:val="24"/>
          <w:szCs w:val="24"/>
        </w:rPr>
        <w:t>an equal opportunities employer</w:t>
      </w:r>
    </w:p>
    <w:p w14:paraId="28092D87" w14:textId="77777777" w:rsidR="00C34DCE" w:rsidRPr="00BB7BE8" w:rsidRDefault="002A51DC" w:rsidP="00A70E60">
      <w:pPr>
        <w:numPr>
          <w:ilvl w:val="0"/>
          <w:numId w:val="15"/>
        </w:numPr>
        <w:autoSpaceDE w:val="0"/>
        <w:autoSpaceDN w:val="0"/>
        <w:adjustRightInd w:val="0"/>
        <w:ind w:left="284" w:right="-483"/>
        <w:rPr>
          <w:rFonts w:asciiTheme="minorHAnsi" w:hAnsiTheme="minorHAnsi" w:cstheme="minorHAnsi"/>
          <w:sz w:val="24"/>
          <w:szCs w:val="24"/>
        </w:rPr>
      </w:pPr>
      <w:r w:rsidRPr="00BB7BE8">
        <w:rPr>
          <w:rFonts w:asciiTheme="minorHAnsi" w:hAnsiTheme="minorHAnsi" w:cstheme="minorHAnsi"/>
          <w:sz w:val="24"/>
          <w:szCs w:val="24"/>
        </w:rPr>
        <w:t xml:space="preserve">We will </w:t>
      </w:r>
      <w:r w:rsidR="007C4CBD" w:rsidRPr="00BB7BE8">
        <w:rPr>
          <w:rFonts w:asciiTheme="minorHAnsi" w:hAnsiTheme="minorHAnsi" w:cstheme="minorHAnsi"/>
          <w:sz w:val="24"/>
          <w:szCs w:val="24"/>
        </w:rPr>
        <w:t xml:space="preserve">require </w:t>
      </w:r>
      <w:r w:rsidRPr="00BB7BE8">
        <w:rPr>
          <w:rFonts w:asciiTheme="minorHAnsi" w:hAnsiTheme="minorHAnsi" w:cstheme="minorHAnsi"/>
          <w:sz w:val="24"/>
          <w:szCs w:val="24"/>
        </w:rPr>
        <w:t>an</w:t>
      </w:r>
      <w:r w:rsidR="007C4CBD" w:rsidRPr="00BB7BE8">
        <w:rPr>
          <w:rFonts w:asciiTheme="minorHAnsi" w:hAnsiTheme="minorHAnsi" w:cstheme="minorHAnsi"/>
          <w:sz w:val="24"/>
          <w:szCs w:val="24"/>
        </w:rPr>
        <w:t xml:space="preserve"> </w:t>
      </w:r>
      <w:r w:rsidRPr="00BB7BE8">
        <w:rPr>
          <w:rFonts w:asciiTheme="minorHAnsi" w:hAnsiTheme="minorHAnsi" w:cstheme="minorHAnsi"/>
          <w:sz w:val="24"/>
          <w:szCs w:val="24"/>
        </w:rPr>
        <w:t xml:space="preserve">enhanced </w:t>
      </w:r>
      <w:r w:rsidR="007C4CBD" w:rsidRPr="00BB7BE8">
        <w:rPr>
          <w:rFonts w:asciiTheme="minorHAnsi" w:hAnsiTheme="minorHAnsi" w:cstheme="minorHAnsi"/>
          <w:sz w:val="24"/>
          <w:szCs w:val="24"/>
        </w:rPr>
        <w:t>DBS check</w:t>
      </w:r>
      <w:r w:rsidRPr="00BB7BE8">
        <w:rPr>
          <w:rFonts w:asciiTheme="minorHAnsi" w:hAnsiTheme="minorHAnsi" w:cstheme="minorHAnsi"/>
          <w:sz w:val="24"/>
          <w:szCs w:val="24"/>
        </w:rPr>
        <w:t xml:space="preserve"> and that the Children’s Barred List will be checked </w:t>
      </w:r>
    </w:p>
    <w:p w14:paraId="0324554F" w14:textId="77777777" w:rsidR="002A51DC" w:rsidRPr="00BB7BE8" w:rsidRDefault="002A51DC" w:rsidP="00A70E60">
      <w:pPr>
        <w:numPr>
          <w:ilvl w:val="0"/>
          <w:numId w:val="15"/>
        </w:numPr>
        <w:autoSpaceDE w:val="0"/>
        <w:autoSpaceDN w:val="0"/>
        <w:adjustRightInd w:val="0"/>
        <w:ind w:left="284" w:right="-483"/>
        <w:rPr>
          <w:rFonts w:asciiTheme="minorHAnsi" w:hAnsiTheme="minorHAnsi" w:cstheme="minorHAnsi"/>
          <w:sz w:val="24"/>
          <w:szCs w:val="24"/>
        </w:rPr>
      </w:pPr>
      <w:r w:rsidRPr="00BB7BE8">
        <w:rPr>
          <w:rFonts w:asciiTheme="minorHAnsi" w:hAnsiTheme="minorHAnsi" w:cstheme="minorHAnsi"/>
          <w:sz w:val="24"/>
          <w:szCs w:val="24"/>
        </w:rPr>
        <w:t xml:space="preserve">We require two professional references </w:t>
      </w:r>
    </w:p>
    <w:p w14:paraId="23E97332" w14:textId="77777777" w:rsidR="002A51DC" w:rsidRPr="00BB7BE8" w:rsidRDefault="002A51DC" w:rsidP="00A70E60">
      <w:pPr>
        <w:numPr>
          <w:ilvl w:val="0"/>
          <w:numId w:val="15"/>
        </w:numPr>
        <w:autoSpaceDE w:val="0"/>
        <w:autoSpaceDN w:val="0"/>
        <w:adjustRightInd w:val="0"/>
        <w:ind w:left="284" w:right="-483"/>
        <w:rPr>
          <w:rFonts w:asciiTheme="minorHAnsi" w:hAnsiTheme="minorHAnsi" w:cstheme="minorHAnsi"/>
          <w:sz w:val="24"/>
          <w:szCs w:val="24"/>
        </w:rPr>
      </w:pPr>
      <w:r w:rsidRPr="00BB7BE8">
        <w:rPr>
          <w:rFonts w:asciiTheme="minorHAnsi" w:hAnsiTheme="minorHAnsi" w:cstheme="minorHAnsi"/>
          <w:sz w:val="24"/>
          <w:szCs w:val="24"/>
        </w:rPr>
        <w:t xml:space="preserve">We will check on the successful applicants right to work in the UK </w:t>
      </w:r>
    </w:p>
    <w:p w14:paraId="4DF5012F" w14:textId="77777777" w:rsidR="00C34DCE" w:rsidRPr="00BB7BE8" w:rsidRDefault="00C34DCE" w:rsidP="00A70E60">
      <w:pPr>
        <w:autoSpaceDE w:val="0"/>
        <w:autoSpaceDN w:val="0"/>
        <w:adjustRightInd w:val="0"/>
        <w:ind w:left="-426" w:right="-483"/>
        <w:rPr>
          <w:rFonts w:asciiTheme="minorHAnsi" w:hAnsiTheme="minorHAnsi" w:cstheme="minorHAnsi"/>
          <w:sz w:val="24"/>
          <w:szCs w:val="24"/>
        </w:rPr>
      </w:pPr>
    </w:p>
    <w:p w14:paraId="4B3B4582" w14:textId="77777777" w:rsidR="002A51DC" w:rsidRPr="00BB7BE8" w:rsidRDefault="002A51DC" w:rsidP="00A70E60">
      <w:pPr>
        <w:autoSpaceDE w:val="0"/>
        <w:autoSpaceDN w:val="0"/>
        <w:adjustRightInd w:val="0"/>
        <w:ind w:left="-426" w:right="-483"/>
        <w:rPr>
          <w:rFonts w:asciiTheme="minorHAnsi" w:hAnsiTheme="minorHAnsi" w:cstheme="minorHAnsi"/>
          <w:b/>
          <w:bCs/>
          <w:sz w:val="24"/>
          <w:szCs w:val="24"/>
        </w:rPr>
      </w:pPr>
      <w:r w:rsidRPr="00BB7BE8">
        <w:rPr>
          <w:rFonts w:asciiTheme="minorHAnsi" w:hAnsiTheme="minorHAnsi" w:cstheme="minorHAnsi"/>
          <w:b/>
          <w:bCs/>
          <w:sz w:val="24"/>
          <w:szCs w:val="24"/>
        </w:rPr>
        <w:t>Shortlisting</w:t>
      </w:r>
    </w:p>
    <w:p w14:paraId="3BE67979" w14:textId="601B8AE4" w:rsidR="00C34DCE" w:rsidRDefault="00C34DCE" w:rsidP="00A70E60">
      <w:pPr>
        <w:autoSpaceDE w:val="0"/>
        <w:autoSpaceDN w:val="0"/>
        <w:adjustRightInd w:val="0"/>
        <w:ind w:left="-426" w:right="-483"/>
        <w:rPr>
          <w:rFonts w:asciiTheme="minorHAnsi" w:hAnsiTheme="minorHAnsi" w:cstheme="minorHAnsi"/>
          <w:sz w:val="24"/>
          <w:szCs w:val="24"/>
        </w:rPr>
      </w:pPr>
      <w:r w:rsidRPr="00BB7BE8">
        <w:rPr>
          <w:rFonts w:asciiTheme="minorHAnsi" w:hAnsiTheme="minorHAnsi" w:cstheme="minorHAnsi"/>
          <w:sz w:val="24"/>
          <w:szCs w:val="24"/>
        </w:rPr>
        <w:t xml:space="preserve">When the </w:t>
      </w:r>
      <w:r w:rsidR="002A51DC" w:rsidRPr="00BB7BE8">
        <w:rPr>
          <w:rFonts w:asciiTheme="minorHAnsi" w:hAnsiTheme="minorHAnsi" w:cstheme="minorHAnsi"/>
          <w:sz w:val="24"/>
          <w:szCs w:val="24"/>
        </w:rPr>
        <w:t xml:space="preserve">deadline for applications </w:t>
      </w:r>
      <w:r w:rsidRPr="00BB7BE8">
        <w:rPr>
          <w:rFonts w:asciiTheme="minorHAnsi" w:hAnsiTheme="minorHAnsi" w:cstheme="minorHAnsi"/>
          <w:sz w:val="24"/>
          <w:szCs w:val="24"/>
        </w:rPr>
        <w:t xml:space="preserve">is reached, the recruitment panel will process the application forms and make a shortlist. </w:t>
      </w:r>
    </w:p>
    <w:p w14:paraId="1BAC2565" w14:textId="77777777" w:rsidR="00CB3C66" w:rsidRPr="00BB7BE8" w:rsidRDefault="00CB3C66" w:rsidP="00A70E60">
      <w:pPr>
        <w:autoSpaceDE w:val="0"/>
        <w:autoSpaceDN w:val="0"/>
        <w:adjustRightInd w:val="0"/>
        <w:ind w:left="-426" w:right="-483"/>
        <w:rPr>
          <w:rFonts w:asciiTheme="minorHAnsi" w:hAnsiTheme="minorHAnsi" w:cstheme="minorHAnsi"/>
          <w:sz w:val="24"/>
          <w:szCs w:val="24"/>
        </w:rPr>
      </w:pPr>
    </w:p>
    <w:p w14:paraId="13CEEA5B" w14:textId="77777777" w:rsidR="00C34DCE" w:rsidRPr="00BB7BE8" w:rsidRDefault="00E840CC" w:rsidP="00A70E60">
      <w:pPr>
        <w:numPr>
          <w:ilvl w:val="0"/>
          <w:numId w:val="3"/>
        </w:numPr>
        <w:autoSpaceDE w:val="0"/>
        <w:autoSpaceDN w:val="0"/>
        <w:adjustRightInd w:val="0"/>
        <w:ind w:left="284" w:right="-483"/>
        <w:rPr>
          <w:rFonts w:asciiTheme="minorHAnsi" w:hAnsiTheme="minorHAnsi" w:cstheme="minorHAnsi"/>
          <w:sz w:val="24"/>
          <w:szCs w:val="24"/>
        </w:rPr>
      </w:pPr>
      <w:r w:rsidRPr="00BB7BE8">
        <w:rPr>
          <w:rFonts w:asciiTheme="minorHAnsi" w:hAnsiTheme="minorHAnsi" w:cstheme="minorHAnsi"/>
          <w:sz w:val="24"/>
          <w:szCs w:val="24"/>
        </w:rPr>
        <w:t xml:space="preserve">Contact will be made </w:t>
      </w:r>
      <w:r w:rsidR="00C34DCE" w:rsidRPr="00BB7BE8">
        <w:rPr>
          <w:rFonts w:asciiTheme="minorHAnsi" w:hAnsiTheme="minorHAnsi" w:cstheme="minorHAnsi"/>
          <w:sz w:val="24"/>
          <w:szCs w:val="24"/>
        </w:rPr>
        <w:t xml:space="preserve">to the unsuccessful applicants. </w:t>
      </w:r>
    </w:p>
    <w:p w14:paraId="04015EE8" w14:textId="77777777" w:rsidR="002A51DC" w:rsidRPr="00BB7BE8" w:rsidRDefault="00C34DCE" w:rsidP="00A70E60">
      <w:pPr>
        <w:numPr>
          <w:ilvl w:val="0"/>
          <w:numId w:val="3"/>
        </w:numPr>
        <w:autoSpaceDE w:val="0"/>
        <w:autoSpaceDN w:val="0"/>
        <w:adjustRightInd w:val="0"/>
        <w:ind w:left="284" w:right="-483"/>
        <w:rPr>
          <w:rFonts w:asciiTheme="minorHAnsi" w:hAnsiTheme="minorHAnsi" w:cstheme="minorHAnsi"/>
          <w:sz w:val="24"/>
          <w:szCs w:val="24"/>
        </w:rPr>
      </w:pPr>
      <w:r w:rsidRPr="00BB7BE8">
        <w:rPr>
          <w:rFonts w:asciiTheme="minorHAnsi" w:hAnsiTheme="minorHAnsi" w:cstheme="minorHAnsi"/>
          <w:sz w:val="24"/>
          <w:szCs w:val="24"/>
        </w:rPr>
        <w:t xml:space="preserve">Short -listed applicants will be called for an interview. The interview panel will be made up of those involved in the recruitment panel. </w:t>
      </w:r>
    </w:p>
    <w:p w14:paraId="43A2A673" w14:textId="77777777" w:rsidR="00C34DCE" w:rsidRPr="00BB7BE8" w:rsidRDefault="002A51DC" w:rsidP="00A70E60">
      <w:pPr>
        <w:numPr>
          <w:ilvl w:val="0"/>
          <w:numId w:val="3"/>
        </w:numPr>
        <w:autoSpaceDE w:val="0"/>
        <w:autoSpaceDN w:val="0"/>
        <w:adjustRightInd w:val="0"/>
        <w:ind w:left="284" w:right="-483"/>
        <w:rPr>
          <w:rFonts w:asciiTheme="minorHAnsi" w:hAnsiTheme="minorHAnsi" w:cstheme="minorHAnsi"/>
          <w:sz w:val="24"/>
          <w:szCs w:val="24"/>
        </w:rPr>
      </w:pPr>
      <w:r w:rsidRPr="00BB7BE8">
        <w:rPr>
          <w:rFonts w:asciiTheme="minorHAnsi" w:hAnsiTheme="minorHAnsi" w:cstheme="minorHAnsi"/>
          <w:sz w:val="24"/>
          <w:szCs w:val="24"/>
        </w:rPr>
        <w:t>References will be obtained for all those shortlisted before interview</w:t>
      </w:r>
    </w:p>
    <w:p w14:paraId="51D85E25" w14:textId="77777777" w:rsidR="002A51DC" w:rsidRPr="00BB7BE8" w:rsidRDefault="002A51DC" w:rsidP="00A70E60">
      <w:pPr>
        <w:numPr>
          <w:ilvl w:val="0"/>
          <w:numId w:val="3"/>
        </w:numPr>
        <w:autoSpaceDE w:val="0"/>
        <w:autoSpaceDN w:val="0"/>
        <w:adjustRightInd w:val="0"/>
        <w:ind w:left="284" w:right="-483"/>
        <w:rPr>
          <w:rFonts w:asciiTheme="minorHAnsi" w:hAnsiTheme="minorHAnsi" w:cstheme="minorHAnsi"/>
          <w:sz w:val="24"/>
          <w:szCs w:val="24"/>
        </w:rPr>
      </w:pPr>
      <w:r w:rsidRPr="00BB7BE8">
        <w:rPr>
          <w:rFonts w:asciiTheme="minorHAnsi" w:hAnsiTheme="minorHAnsi" w:cstheme="minorHAnsi"/>
          <w:sz w:val="24"/>
          <w:szCs w:val="24"/>
        </w:rPr>
        <w:t xml:space="preserve">Checks will be made in anomalies in the applications and gaps in employment noted. </w:t>
      </w:r>
    </w:p>
    <w:p w14:paraId="74A09F82" w14:textId="77777777" w:rsidR="002A51DC" w:rsidRPr="00BB7BE8" w:rsidRDefault="002A51DC" w:rsidP="00A70E60">
      <w:pPr>
        <w:numPr>
          <w:ilvl w:val="0"/>
          <w:numId w:val="3"/>
        </w:numPr>
        <w:autoSpaceDE w:val="0"/>
        <w:autoSpaceDN w:val="0"/>
        <w:adjustRightInd w:val="0"/>
        <w:ind w:left="284" w:right="-483"/>
        <w:rPr>
          <w:rFonts w:asciiTheme="minorHAnsi" w:hAnsiTheme="minorHAnsi" w:cstheme="minorHAnsi"/>
          <w:sz w:val="24"/>
          <w:szCs w:val="24"/>
        </w:rPr>
      </w:pPr>
      <w:r w:rsidRPr="00BB7BE8">
        <w:rPr>
          <w:rFonts w:asciiTheme="minorHAnsi" w:hAnsiTheme="minorHAnsi" w:cstheme="minorHAnsi"/>
          <w:sz w:val="24"/>
          <w:szCs w:val="24"/>
        </w:rPr>
        <w:t>A rating system will be designed to rank candidates during the interviews</w:t>
      </w:r>
    </w:p>
    <w:p w14:paraId="511437E9" w14:textId="77777777" w:rsidR="002A51DC" w:rsidRPr="00BB7BE8" w:rsidRDefault="002A51DC" w:rsidP="00A70E60">
      <w:pPr>
        <w:numPr>
          <w:ilvl w:val="0"/>
          <w:numId w:val="3"/>
        </w:numPr>
        <w:autoSpaceDE w:val="0"/>
        <w:autoSpaceDN w:val="0"/>
        <w:adjustRightInd w:val="0"/>
        <w:ind w:left="284" w:right="-483"/>
        <w:rPr>
          <w:rFonts w:asciiTheme="minorHAnsi" w:hAnsiTheme="minorHAnsi" w:cstheme="minorHAnsi"/>
          <w:sz w:val="24"/>
          <w:szCs w:val="24"/>
        </w:rPr>
      </w:pPr>
      <w:r w:rsidRPr="00BB7BE8">
        <w:rPr>
          <w:rFonts w:asciiTheme="minorHAnsi" w:hAnsiTheme="minorHAnsi" w:cstheme="minorHAnsi"/>
          <w:sz w:val="24"/>
          <w:szCs w:val="24"/>
        </w:rPr>
        <w:t xml:space="preserve">Questions for the candidates will be decided </w:t>
      </w:r>
    </w:p>
    <w:p w14:paraId="0FB1BEE3" w14:textId="77777777" w:rsidR="00C34DCE" w:rsidRPr="00BB7BE8" w:rsidRDefault="00C34DCE" w:rsidP="00A70E60">
      <w:pPr>
        <w:autoSpaceDE w:val="0"/>
        <w:autoSpaceDN w:val="0"/>
        <w:adjustRightInd w:val="0"/>
        <w:ind w:left="-426" w:right="-483"/>
        <w:rPr>
          <w:rFonts w:asciiTheme="minorHAnsi" w:hAnsiTheme="minorHAnsi" w:cstheme="minorHAnsi"/>
          <w:sz w:val="24"/>
          <w:szCs w:val="24"/>
        </w:rPr>
      </w:pPr>
    </w:p>
    <w:p w14:paraId="30F4CAC1" w14:textId="77777777" w:rsidR="002A51DC" w:rsidRPr="00BB7BE8" w:rsidRDefault="002A51DC" w:rsidP="00A70E60">
      <w:pPr>
        <w:autoSpaceDE w:val="0"/>
        <w:autoSpaceDN w:val="0"/>
        <w:adjustRightInd w:val="0"/>
        <w:ind w:left="-426" w:right="-483"/>
        <w:rPr>
          <w:rFonts w:asciiTheme="minorHAnsi" w:hAnsiTheme="minorHAnsi" w:cstheme="minorHAnsi"/>
          <w:b/>
          <w:bCs/>
          <w:sz w:val="24"/>
          <w:szCs w:val="24"/>
        </w:rPr>
      </w:pPr>
      <w:r w:rsidRPr="00BB7BE8">
        <w:rPr>
          <w:rFonts w:asciiTheme="minorHAnsi" w:hAnsiTheme="minorHAnsi" w:cstheme="minorHAnsi"/>
          <w:b/>
          <w:bCs/>
          <w:sz w:val="24"/>
          <w:szCs w:val="24"/>
        </w:rPr>
        <w:t xml:space="preserve">Interviewing </w:t>
      </w:r>
    </w:p>
    <w:p w14:paraId="3A13221C" w14:textId="77777777" w:rsidR="002A51DC" w:rsidRPr="00BB7BE8" w:rsidRDefault="002A51DC" w:rsidP="00A70E60">
      <w:pPr>
        <w:autoSpaceDE w:val="0"/>
        <w:autoSpaceDN w:val="0"/>
        <w:adjustRightInd w:val="0"/>
        <w:ind w:left="-426" w:right="-483"/>
        <w:rPr>
          <w:rFonts w:asciiTheme="minorHAnsi" w:hAnsiTheme="minorHAnsi" w:cstheme="minorHAnsi"/>
          <w:sz w:val="24"/>
          <w:szCs w:val="24"/>
        </w:rPr>
      </w:pPr>
      <w:r w:rsidRPr="00BB7BE8">
        <w:rPr>
          <w:rFonts w:asciiTheme="minorHAnsi" w:hAnsiTheme="minorHAnsi" w:cstheme="minorHAnsi"/>
          <w:sz w:val="24"/>
          <w:szCs w:val="24"/>
        </w:rPr>
        <w:t>The interview panel will be made up of the recruitment panel. If appropriate the candidates called for interview may be asked to carry out an activity with students and/or members of staff observing/participating in the activities. In the interview the candidate will:</w:t>
      </w:r>
    </w:p>
    <w:p w14:paraId="0B105767" w14:textId="77777777" w:rsidR="002A51DC" w:rsidRPr="00BB7BE8" w:rsidRDefault="002A51DC" w:rsidP="00A70E60">
      <w:pPr>
        <w:numPr>
          <w:ilvl w:val="0"/>
          <w:numId w:val="16"/>
        </w:numPr>
        <w:autoSpaceDE w:val="0"/>
        <w:autoSpaceDN w:val="0"/>
        <w:adjustRightInd w:val="0"/>
        <w:ind w:left="284" w:right="-483"/>
        <w:rPr>
          <w:rFonts w:asciiTheme="minorHAnsi" w:hAnsiTheme="minorHAnsi" w:cstheme="minorHAnsi"/>
          <w:sz w:val="24"/>
          <w:szCs w:val="24"/>
        </w:rPr>
      </w:pPr>
      <w:r w:rsidRPr="00BB7BE8">
        <w:rPr>
          <w:rFonts w:asciiTheme="minorHAnsi" w:hAnsiTheme="minorHAnsi" w:cstheme="minorHAnsi"/>
          <w:sz w:val="24"/>
          <w:szCs w:val="24"/>
        </w:rPr>
        <w:t xml:space="preserve">Bring documentary evidence that they can work in the UK (passport, visas) </w:t>
      </w:r>
    </w:p>
    <w:p w14:paraId="0CF5CBFC" w14:textId="77777777" w:rsidR="002A51DC" w:rsidRPr="00BB7BE8" w:rsidRDefault="002A51DC" w:rsidP="00A70E60">
      <w:pPr>
        <w:numPr>
          <w:ilvl w:val="0"/>
          <w:numId w:val="16"/>
        </w:numPr>
        <w:autoSpaceDE w:val="0"/>
        <w:autoSpaceDN w:val="0"/>
        <w:adjustRightInd w:val="0"/>
        <w:ind w:left="284" w:right="-483"/>
        <w:rPr>
          <w:rFonts w:asciiTheme="minorHAnsi" w:hAnsiTheme="minorHAnsi" w:cstheme="minorHAnsi"/>
          <w:sz w:val="24"/>
          <w:szCs w:val="24"/>
        </w:rPr>
      </w:pPr>
      <w:r w:rsidRPr="00BB7BE8">
        <w:rPr>
          <w:rFonts w:asciiTheme="minorHAnsi" w:hAnsiTheme="minorHAnsi" w:cstheme="minorHAnsi"/>
          <w:sz w:val="24"/>
          <w:szCs w:val="24"/>
        </w:rPr>
        <w:t xml:space="preserve">Be asked specific questions about safeguarding and be given a safeguarding scenario to discuss </w:t>
      </w:r>
    </w:p>
    <w:p w14:paraId="4C9F338D" w14:textId="77777777" w:rsidR="002A51DC" w:rsidRPr="00BB7BE8" w:rsidRDefault="002A51DC" w:rsidP="00A70E60">
      <w:pPr>
        <w:numPr>
          <w:ilvl w:val="0"/>
          <w:numId w:val="16"/>
        </w:numPr>
        <w:autoSpaceDE w:val="0"/>
        <w:autoSpaceDN w:val="0"/>
        <w:adjustRightInd w:val="0"/>
        <w:ind w:left="284" w:right="-483"/>
        <w:rPr>
          <w:rFonts w:asciiTheme="minorHAnsi" w:hAnsiTheme="minorHAnsi" w:cstheme="minorHAnsi"/>
          <w:sz w:val="24"/>
          <w:szCs w:val="24"/>
        </w:rPr>
      </w:pPr>
      <w:r w:rsidRPr="00BB7BE8">
        <w:rPr>
          <w:rFonts w:asciiTheme="minorHAnsi" w:hAnsiTheme="minorHAnsi" w:cstheme="minorHAnsi"/>
          <w:sz w:val="24"/>
          <w:szCs w:val="24"/>
        </w:rPr>
        <w:t xml:space="preserve">Be asked about gaps in employment </w:t>
      </w:r>
    </w:p>
    <w:p w14:paraId="12897A1F" w14:textId="77777777" w:rsidR="002A51DC" w:rsidRPr="00BB7BE8" w:rsidRDefault="002A51DC" w:rsidP="00A70E60">
      <w:pPr>
        <w:autoSpaceDE w:val="0"/>
        <w:autoSpaceDN w:val="0"/>
        <w:adjustRightInd w:val="0"/>
        <w:ind w:left="-426" w:right="-483"/>
        <w:rPr>
          <w:rFonts w:asciiTheme="minorHAnsi" w:hAnsiTheme="minorHAnsi" w:cstheme="minorHAnsi"/>
          <w:sz w:val="24"/>
          <w:szCs w:val="24"/>
        </w:rPr>
      </w:pPr>
    </w:p>
    <w:p w14:paraId="3F1EBF31" w14:textId="77777777" w:rsidR="002A51DC" w:rsidRPr="00BB7BE8" w:rsidRDefault="002A51DC" w:rsidP="00A70E60">
      <w:pPr>
        <w:autoSpaceDE w:val="0"/>
        <w:autoSpaceDN w:val="0"/>
        <w:adjustRightInd w:val="0"/>
        <w:ind w:left="-426" w:right="-483"/>
        <w:rPr>
          <w:rFonts w:asciiTheme="minorHAnsi" w:hAnsiTheme="minorHAnsi" w:cstheme="minorHAnsi"/>
          <w:b/>
          <w:bCs/>
          <w:sz w:val="24"/>
          <w:szCs w:val="24"/>
        </w:rPr>
      </w:pPr>
      <w:r w:rsidRPr="00BB7BE8">
        <w:rPr>
          <w:rFonts w:asciiTheme="minorHAnsi" w:hAnsiTheme="minorHAnsi" w:cstheme="minorHAnsi"/>
          <w:b/>
          <w:bCs/>
          <w:sz w:val="24"/>
          <w:szCs w:val="24"/>
        </w:rPr>
        <w:t xml:space="preserve">Post Interview </w:t>
      </w:r>
    </w:p>
    <w:p w14:paraId="1999A307" w14:textId="77777777" w:rsidR="002A51DC" w:rsidRPr="00BB7BE8" w:rsidRDefault="002A51DC" w:rsidP="00A70E60">
      <w:pPr>
        <w:autoSpaceDE w:val="0"/>
        <w:autoSpaceDN w:val="0"/>
        <w:adjustRightInd w:val="0"/>
        <w:ind w:left="-426" w:right="-483"/>
        <w:rPr>
          <w:rFonts w:asciiTheme="minorHAnsi" w:hAnsiTheme="minorHAnsi" w:cstheme="minorHAnsi"/>
          <w:sz w:val="24"/>
          <w:szCs w:val="24"/>
        </w:rPr>
      </w:pPr>
      <w:r w:rsidRPr="00BB7BE8">
        <w:rPr>
          <w:rFonts w:asciiTheme="minorHAnsi" w:hAnsiTheme="minorHAnsi" w:cstheme="minorHAnsi"/>
          <w:sz w:val="24"/>
          <w:szCs w:val="24"/>
        </w:rPr>
        <w:t xml:space="preserve">The decision to appoint a candidate to post will be made once </w:t>
      </w:r>
    </w:p>
    <w:p w14:paraId="3610106C" w14:textId="77777777" w:rsidR="002A51DC" w:rsidRPr="00BB7BE8" w:rsidRDefault="002A51DC" w:rsidP="00A70E60">
      <w:pPr>
        <w:numPr>
          <w:ilvl w:val="0"/>
          <w:numId w:val="17"/>
        </w:numPr>
        <w:autoSpaceDE w:val="0"/>
        <w:autoSpaceDN w:val="0"/>
        <w:adjustRightInd w:val="0"/>
        <w:ind w:left="426" w:right="-483"/>
        <w:rPr>
          <w:rFonts w:asciiTheme="minorHAnsi" w:hAnsiTheme="minorHAnsi" w:cstheme="minorHAnsi"/>
          <w:sz w:val="24"/>
          <w:szCs w:val="24"/>
        </w:rPr>
      </w:pPr>
      <w:r w:rsidRPr="00BB7BE8">
        <w:rPr>
          <w:rFonts w:asciiTheme="minorHAnsi" w:hAnsiTheme="minorHAnsi" w:cstheme="minorHAnsi"/>
          <w:sz w:val="24"/>
          <w:szCs w:val="24"/>
        </w:rPr>
        <w:lastRenderedPageBreak/>
        <w:t xml:space="preserve">The interview panel have agreed on the candidate making use of the rating system </w:t>
      </w:r>
    </w:p>
    <w:p w14:paraId="2152C0A6" w14:textId="77777777" w:rsidR="002A51DC" w:rsidRPr="00BB7BE8" w:rsidRDefault="002A51DC" w:rsidP="00A70E60">
      <w:pPr>
        <w:numPr>
          <w:ilvl w:val="0"/>
          <w:numId w:val="17"/>
        </w:numPr>
        <w:autoSpaceDE w:val="0"/>
        <w:autoSpaceDN w:val="0"/>
        <w:adjustRightInd w:val="0"/>
        <w:ind w:left="426" w:right="-483"/>
        <w:rPr>
          <w:rFonts w:asciiTheme="minorHAnsi" w:hAnsiTheme="minorHAnsi" w:cstheme="minorHAnsi"/>
          <w:sz w:val="24"/>
          <w:szCs w:val="24"/>
        </w:rPr>
      </w:pPr>
      <w:r w:rsidRPr="00BB7BE8">
        <w:rPr>
          <w:rFonts w:asciiTheme="minorHAnsi" w:hAnsiTheme="minorHAnsi" w:cstheme="minorHAnsi"/>
          <w:sz w:val="24"/>
          <w:szCs w:val="24"/>
        </w:rPr>
        <w:t xml:space="preserve">The appointed candidate has demonstrated a good understanding of safeguarding issues </w:t>
      </w:r>
    </w:p>
    <w:p w14:paraId="7EB569BB" w14:textId="77777777" w:rsidR="002A51DC" w:rsidRDefault="002A51DC" w:rsidP="00A70E60">
      <w:pPr>
        <w:numPr>
          <w:ilvl w:val="0"/>
          <w:numId w:val="17"/>
        </w:numPr>
        <w:autoSpaceDE w:val="0"/>
        <w:autoSpaceDN w:val="0"/>
        <w:adjustRightInd w:val="0"/>
        <w:ind w:left="426" w:right="-483"/>
        <w:rPr>
          <w:rFonts w:asciiTheme="minorHAnsi" w:hAnsiTheme="minorHAnsi" w:cstheme="minorHAnsi"/>
          <w:sz w:val="24"/>
          <w:szCs w:val="24"/>
        </w:rPr>
      </w:pPr>
      <w:r w:rsidRPr="00BB7BE8">
        <w:rPr>
          <w:rFonts w:asciiTheme="minorHAnsi" w:hAnsiTheme="minorHAnsi" w:cstheme="minorHAnsi"/>
          <w:sz w:val="24"/>
          <w:szCs w:val="24"/>
        </w:rPr>
        <w:t xml:space="preserve">The appointed candidate has shown evidence of their right to work in the UK </w:t>
      </w:r>
    </w:p>
    <w:p w14:paraId="10A62B70" w14:textId="77777777" w:rsidR="00DE75C3" w:rsidRPr="00BB7BE8" w:rsidRDefault="00DE75C3" w:rsidP="00A70E60">
      <w:pPr>
        <w:numPr>
          <w:ilvl w:val="0"/>
          <w:numId w:val="17"/>
        </w:numPr>
        <w:autoSpaceDE w:val="0"/>
        <w:autoSpaceDN w:val="0"/>
        <w:adjustRightInd w:val="0"/>
        <w:ind w:left="426" w:right="-483"/>
        <w:rPr>
          <w:rFonts w:asciiTheme="minorHAnsi" w:hAnsiTheme="minorHAnsi" w:cstheme="minorHAnsi"/>
          <w:sz w:val="24"/>
          <w:szCs w:val="24"/>
        </w:rPr>
      </w:pPr>
      <w:r>
        <w:rPr>
          <w:rFonts w:asciiTheme="minorHAnsi" w:hAnsiTheme="minorHAnsi" w:cstheme="minorHAnsi"/>
          <w:sz w:val="24"/>
          <w:szCs w:val="24"/>
        </w:rPr>
        <w:t xml:space="preserve">The appointed candidate has signed a ‘self-declaration’ form requesting information on any past criminal record, barring from working with children, and relevant overseas information. </w:t>
      </w:r>
    </w:p>
    <w:p w14:paraId="51DD2EF2" w14:textId="77777777" w:rsidR="002A51DC" w:rsidRPr="00BB7BE8" w:rsidRDefault="002A51DC" w:rsidP="00A70E60">
      <w:pPr>
        <w:numPr>
          <w:ilvl w:val="0"/>
          <w:numId w:val="17"/>
        </w:numPr>
        <w:autoSpaceDE w:val="0"/>
        <w:autoSpaceDN w:val="0"/>
        <w:adjustRightInd w:val="0"/>
        <w:ind w:left="426" w:right="-483"/>
        <w:rPr>
          <w:rFonts w:asciiTheme="minorHAnsi" w:hAnsiTheme="minorHAnsi" w:cstheme="minorHAnsi"/>
          <w:sz w:val="24"/>
          <w:szCs w:val="24"/>
        </w:rPr>
      </w:pPr>
      <w:r w:rsidRPr="00BB7BE8">
        <w:rPr>
          <w:rFonts w:asciiTheme="minorHAnsi" w:hAnsiTheme="minorHAnsi" w:cstheme="minorHAnsi"/>
          <w:sz w:val="24"/>
          <w:szCs w:val="24"/>
        </w:rPr>
        <w:t xml:space="preserve">Where relevant observations from student and staff are considered in making the final decision.  </w:t>
      </w:r>
    </w:p>
    <w:p w14:paraId="2D5EC9CA" w14:textId="77777777" w:rsidR="002A51DC" w:rsidRPr="00BB7BE8" w:rsidRDefault="002A51DC" w:rsidP="00A70E60">
      <w:pPr>
        <w:autoSpaceDE w:val="0"/>
        <w:autoSpaceDN w:val="0"/>
        <w:adjustRightInd w:val="0"/>
        <w:ind w:left="-426" w:right="-483"/>
        <w:rPr>
          <w:rFonts w:asciiTheme="minorHAnsi" w:hAnsiTheme="minorHAnsi" w:cstheme="minorHAnsi"/>
          <w:sz w:val="24"/>
          <w:szCs w:val="24"/>
        </w:rPr>
      </w:pPr>
    </w:p>
    <w:p w14:paraId="287015FD" w14:textId="77777777" w:rsidR="002A51DC" w:rsidRPr="00BB7BE8" w:rsidRDefault="002A51DC" w:rsidP="00A70E60">
      <w:pPr>
        <w:autoSpaceDE w:val="0"/>
        <w:autoSpaceDN w:val="0"/>
        <w:adjustRightInd w:val="0"/>
        <w:ind w:left="-426" w:right="-483"/>
        <w:rPr>
          <w:rFonts w:asciiTheme="minorHAnsi" w:hAnsiTheme="minorHAnsi" w:cstheme="minorHAnsi"/>
          <w:b/>
          <w:bCs/>
          <w:sz w:val="24"/>
          <w:szCs w:val="24"/>
        </w:rPr>
      </w:pPr>
      <w:r w:rsidRPr="00BB7BE8">
        <w:rPr>
          <w:rFonts w:asciiTheme="minorHAnsi" w:hAnsiTheme="minorHAnsi" w:cstheme="minorHAnsi"/>
          <w:b/>
          <w:bCs/>
          <w:sz w:val="24"/>
          <w:szCs w:val="24"/>
        </w:rPr>
        <w:t xml:space="preserve">Notification </w:t>
      </w:r>
    </w:p>
    <w:p w14:paraId="6F0848F3" w14:textId="77777777" w:rsidR="00E840CC" w:rsidRPr="00BB7BE8" w:rsidRDefault="002A51DC" w:rsidP="00A70E60">
      <w:pPr>
        <w:autoSpaceDE w:val="0"/>
        <w:autoSpaceDN w:val="0"/>
        <w:adjustRightInd w:val="0"/>
        <w:ind w:left="-426" w:right="-483"/>
        <w:rPr>
          <w:rFonts w:asciiTheme="minorHAnsi" w:hAnsiTheme="minorHAnsi" w:cstheme="minorHAnsi"/>
          <w:sz w:val="24"/>
          <w:szCs w:val="24"/>
        </w:rPr>
      </w:pPr>
      <w:r w:rsidRPr="00BB7BE8">
        <w:rPr>
          <w:rFonts w:asciiTheme="minorHAnsi" w:hAnsiTheme="minorHAnsi" w:cstheme="minorHAnsi"/>
          <w:sz w:val="24"/>
          <w:szCs w:val="24"/>
        </w:rPr>
        <w:t>Once the</w:t>
      </w:r>
      <w:r w:rsidR="00E840CC" w:rsidRPr="00BB7BE8">
        <w:rPr>
          <w:rFonts w:asciiTheme="minorHAnsi" w:hAnsiTheme="minorHAnsi" w:cstheme="minorHAnsi"/>
          <w:sz w:val="24"/>
          <w:szCs w:val="24"/>
        </w:rPr>
        <w:t xml:space="preserve"> successful applicant has been identified </w:t>
      </w:r>
    </w:p>
    <w:p w14:paraId="2BE37B67" w14:textId="3E8729A9" w:rsidR="00E840CC" w:rsidRDefault="00E840CC" w:rsidP="00A70E60">
      <w:pPr>
        <w:numPr>
          <w:ilvl w:val="0"/>
          <w:numId w:val="14"/>
        </w:numPr>
        <w:autoSpaceDE w:val="0"/>
        <w:autoSpaceDN w:val="0"/>
        <w:adjustRightInd w:val="0"/>
        <w:ind w:left="426" w:right="-483"/>
        <w:rPr>
          <w:rFonts w:asciiTheme="minorHAnsi" w:hAnsiTheme="minorHAnsi" w:cstheme="minorHAnsi"/>
          <w:sz w:val="24"/>
          <w:szCs w:val="24"/>
        </w:rPr>
      </w:pPr>
      <w:r w:rsidRPr="00BB7BE8">
        <w:rPr>
          <w:rFonts w:asciiTheme="minorHAnsi" w:hAnsiTheme="minorHAnsi" w:cstheme="minorHAnsi"/>
          <w:sz w:val="24"/>
          <w:szCs w:val="24"/>
        </w:rPr>
        <w:t xml:space="preserve">The successful applicant will be notified by phone </w:t>
      </w:r>
      <w:r w:rsidR="002A51DC" w:rsidRPr="00BB7BE8">
        <w:rPr>
          <w:rFonts w:asciiTheme="minorHAnsi" w:hAnsiTheme="minorHAnsi" w:cstheme="minorHAnsi"/>
          <w:sz w:val="24"/>
          <w:szCs w:val="24"/>
        </w:rPr>
        <w:t xml:space="preserve">and a conditional offer of employment made </w:t>
      </w:r>
    </w:p>
    <w:p w14:paraId="272ABDA7" w14:textId="77777777" w:rsidR="00A73B0C" w:rsidRPr="00A73B0C" w:rsidRDefault="00A73B0C" w:rsidP="00A73B0C">
      <w:pPr>
        <w:spacing w:before="100" w:beforeAutospacing="1" w:after="100" w:afterAutospacing="1"/>
        <w:outlineLvl w:val="1"/>
        <w:rPr>
          <w:rFonts w:ascii="Times New Roman" w:hAnsi="Times New Roman" w:cs="Times New Roman"/>
          <w:b/>
          <w:bCs/>
          <w:sz w:val="36"/>
          <w:szCs w:val="36"/>
          <w:lang w:eastAsia="en-US"/>
        </w:rPr>
      </w:pPr>
      <w:r w:rsidRPr="00A73B0C">
        <w:rPr>
          <w:rFonts w:ascii="Times New Roman" w:hAnsi="Times New Roman" w:cs="Times New Roman"/>
          <w:b/>
          <w:bCs/>
          <w:sz w:val="36"/>
          <w:szCs w:val="36"/>
          <w:lang w:eastAsia="en-US"/>
        </w:rPr>
        <w:t>Conditional offer checks</w:t>
      </w:r>
    </w:p>
    <w:p w14:paraId="2DBA6551" w14:textId="0E11F1D4" w:rsidR="00A73B0C" w:rsidRPr="00A73B0C" w:rsidRDefault="00A73B0C" w:rsidP="00A73B0C">
      <w:pPr>
        <w:spacing w:before="100" w:beforeAutospacing="1" w:after="100" w:afterAutospacing="1"/>
        <w:rPr>
          <w:rFonts w:ascii="Times New Roman" w:hAnsi="Times New Roman" w:cs="Times New Roman"/>
          <w:sz w:val="24"/>
          <w:szCs w:val="24"/>
          <w:lang w:eastAsia="en-US"/>
        </w:rPr>
      </w:pPr>
      <w:r>
        <w:rPr>
          <w:rFonts w:ascii="Times New Roman" w:hAnsi="Times New Roman" w:cs="Times New Roman"/>
          <w:sz w:val="24"/>
          <w:szCs w:val="24"/>
          <w:lang w:eastAsia="en-US"/>
        </w:rPr>
        <w:t xml:space="preserve">As per </w:t>
      </w:r>
      <w:r w:rsidRPr="00A73B0C">
        <w:rPr>
          <w:rFonts w:ascii="Times New Roman" w:hAnsi="Times New Roman" w:cs="Times New Roman"/>
          <w:sz w:val="24"/>
          <w:szCs w:val="24"/>
          <w:lang w:eastAsia="en-US"/>
        </w:rPr>
        <w:t>KCSIE expe</w:t>
      </w:r>
      <w:r>
        <w:rPr>
          <w:rFonts w:ascii="Times New Roman" w:hAnsi="Times New Roman" w:cs="Times New Roman"/>
          <w:sz w:val="24"/>
          <w:szCs w:val="24"/>
          <w:lang w:eastAsia="en-US"/>
        </w:rPr>
        <w:t>ctations we will</w:t>
      </w:r>
      <w:r w:rsidRPr="00A73B0C">
        <w:rPr>
          <w:rFonts w:ascii="Times New Roman" w:hAnsi="Times New Roman" w:cs="Times New Roman"/>
          <w:sz w:val="24"/>
          <w:szCs w:val="24"/>
          <w:lang w:eastAsia="en-US"/>
        </w:rPr>
        <w:t xml:space="preserve"> verify, where applicable:</w:t>
      </w:r>
    </w:p>
    <w:p w14:paraId="62CDB05C" w14:textId="77777777" w:rsidR="00A73B0C" w:rsidRPr="00A73B0C" w:rsidRDefault="00A73B0C" w:rsidP="00A73B0C">
      <w:pPr>
        <w:numPr>
          <w:ilvl w:val="0"/>
          <w:numId w:val="14"/>
        </w:numPr>
        <w:spacing w:before="100" w:beforeAutospacing="1" w:after="100" w:afterAutospacing="1"/>
        <w:rPr>
          <w:rFonts w:ascii="Times New Roman" w:hAnsi="Times New Roman" w:cs="Times New Roman"/>
          <w:sz w:val="24"/>
          <w:szCs w:val="24"/>
          <w:lang w:eastAsia="en-US"/>
        </w:rPr>
      </w:pPr>
      <w:r w:rsidRPr="00A73B0C">
        <w:rPr>
          <w:rFonts w:ascii="Times New Roman" w:hAnsi="Times New Roman" w:cs="Times New Roman"/>
          <w:sz w:val="24"/>
          <w:szCs w:val="24"/>
          <w:lang w:eastAsia="en-US"/>
        </w:rPr>
        <w:t xml:space="preserve">identity </w:t>
      </w:r>
    </w:p>
    <w:p w14:paraId="07F3B4C2" w14:textId="77777777" w:rsidR="00A73B0C" w:rsidRPr="00A73B0C" w:rsidRDefault="00A73B0C" w:rsidP="00A73B0C">
      <w:pPr>
        <w:numPr>
          <w:ilvl w:val="0"/>
          <w:numId w:val="14"/>
        </w:numPr>
        <w:spacing w:before="100" w:beforeAutospacing="1" w:after="100" w:afterAutospacing="1"/>
        <w:rPr>
          <w:rFonts w:ascii="Times New Roman" w:hAnsi="Times New Roman" w:cs="Times New Roman"/>
          <w:sz w:val="24"/>
          <w:szCs w:val="24"/>
          <w:lang w:eastAsia="en-US"/>
        </w:rPr>
      </w:pPr>
      <w:r w:rsidRPr="00A73B0C">
        <w:rPr>
          <w:rFonts w:ascii="Times New Roman" w:hAnsi="Times New Roman" w:cs="Times New Roman"/>
          <w:sz w:val="24"/>
          <w:szCs w:val="24"/>
          <w:lang w:eastAsia="en-US"/>
        </w:rPr>
        <w:t xml:space="preserve">right to work </w:t>
      </w:r>
    </w:p>
    <w:p w14:paraId="2B6A2934" w14:textId="77777777" w:rsidR="00A73B0C" w:rsidRPr="00A73B0C" w:rsidRDefault="00A73B0C" w:rsidP="00A73B0C">
      <w:pPr>
        <w:numPr>
          <w:ilvl w:val="0"/>
          <w:numId w:val="14"/>
        </w:numPr>
        <w:spacing w:before="100" w:beforeAutospacing="1" w:after="100" w:afterAutospacing="1"/>
        <w:rPr>
          <w:rFonts w:ascii="Times New Roman" w:hAnsi="Times New Roman" w:cs="Times New Roman"/>
          <w:sz w:val="24"/>
          <w:szCs w:val="24"/>
          <w:lang w:eastAsia="en-US"/>
        </w:rPr>
      </w:pPr>
      <w:r w:rsidRPr="00A73B0C">
        <w:rPr>
          <w:rFonts w:ascii="Times New Roman" w:hAnsi="Times New Roman" w:cs="Times New Roman"/>
          <w:sz w:val="24"/>
          <w:szCs w:val="24"/>
          <w:lang w:eastAsia="en-US"/>
        </w:rPr>
        <w:t xml:space="preserve">qualifications </w:t>
      </w:r>
    </w:p>
    <w:p w14:paraId="22BB889C" w14:textId="77777777" w:rsidR="00A73B0C" w:rsidRPr="00A73B0C" w:rsidRDefault="00A73B0C" w:rsidP="00A73B0C">
      <w:pPr>
        <w:numPr>
          <w:ilvl w:val="0"/>
          <w:numId w:val="14"/>
        </w:numPr>
        <w:spacing w:before="100" w:beforeAutospacing="1" w:after="100" w:afterAutospacing="1"/>
        <w:rPr>
          <w:rFonts w:ascii="Times New Roman" w:hAnsi="Times New Roman" w:cs="Times New Roman"/>
          <w:sz w:val="24"/>
          <w:szCs w:val="24"/>
          <w:lang w:eastAsia="en-US"/>
        </w:rPr>
      </w:pPr>
      <w:r w:rsidRPr="00A73B0C">
        <w:rPr>
          <w:rFonts w:ascii="Times New Roman" w:hAnsi="Times New Roman" w:cs="Times New Roman"/>
          <w:sz w:val="24"/>
          <w:szCs w:val="24"/>
          <w:lang w:eastAsia="en-US"/>
        </w:rPr>
        <w:t xml:space="preserve">professional registration (where relevant) </w:t>
      </w:r>
    </w:p>
    <w:p w14:paraId="0F747E8C" w14:textId="77777777" w:rsidR="00A73B0C" w:rsidRPr="00A73B0C" w:rsidRDefault="00A73B0C" w:rsidP="00A73B0C">
      <w:pPr>
        <w:numPr>
          <w:ilvl w:val="0"/>
          <w:numId w:val="14"/>
        </w:numPr>
        <w:spacing w:before="100" w:beforeAutospacing="1" w:after="100" w:afterAutospacing="1"/>
        <w:rPr>
          <w:rFonts w:ascii="Times New Roman" w:hAnsi="Times New Roman" w:cs="Times New Roman"/>
          <w:sz w:val="24"/>
          <w:szCs w:val="24"/>
          <w:lang w:eastAsia="en-US"/>
        </w:rPr>
      </w:pPr>
      <w:r w:rsidRPr="00A73B0C">
        <w:rPr>
          <w:rFonts w:ascii="Times New Roman" w:hAnsi="Times New Roman" w:cs="Times New Roman"/>
          <w:sz w:val="24"/>
          <w:szCs w:val="24"/>
          <w:lang w:eastAsia="en-US"/>
        </w:rPr>
        <w:t xml:space="preserve">prohibition orders </w:t>
      </w:r>
    </w:p>
    <w:p w14:paraId="03278B58" w14:textId="77777777" w:rsidR="00A73B0C" w:rsidRPr="00A73B0C" w:rsidRDefault="00A73B0C" w:rsidP="00A73B0C">
      <w:pPr>
        <w:numPr>
          <w:ilvl w:val="0"/>
          <w:numId w:val="14"/>
        </w:numPr>
        <w:spacing w:before="100" w:beforeAutospacing="1" w:after="100" w:afterAutospacing="1"/>
        <w:rPr>
          <w:rFonts w:ascii="Times New Roman" w:hAnsi="Times New Roman" w:cs="Times New Roman"/>
          <w:sz w:val="24"/>
          <w:szCs w:val="24"/>
          <w:lang w:eastAsia="en-US"/>
        </w:rPr>
      </w:pPr>
      <w:r w:rsidRPr="00A73B0C">
        <w:rPr>
          <w:rFonts w:ascii="Times New Roman" w:hAnsi="Times New Roman" w:cs="Times New Roman"/>
          <w:sz w:val="24"/>
          <w:szCs w:val="24"/>
          <w:lang w:eastAsia="en-US"/>
        </w:rPr>
        <w:t xml:space="preserve">Section 128 </w:t>
      </w:r>
    </w:p>
    <w:p w14:paraId="1F195137" w14:textId="77777777" w:rsidR="00A73B0C" w:rsidRPr="00A73B0C" w:rsidRDefault="00A73B0C" w:rsidP="00A73B0C">
      <w:pPr>
        <w:numPr>
          <w:ilvl w:val="0"/>
          <w:numId w:val="14"/>
        </w:numPr>
        <w:spacing w:before="100" w:beforeAutospacing="1" w:after="100" w:afterAutospacing="1"/>
        <w:rPr>
          <w:rFonts w:ascii="Times New Roman" w:hAnsi="Times New Roman" w:cs="Times New Roman"/>
          <w:sz w:val="24"/>
          <w:szCs w:val="24"/>
          <w:lang w:eastAsia="en-US"/>
        </w:rPr>
      </w:pPr>
      <w:r w:rsidRPr="00A73B0C">
        <w:rPr>
          <w:rFonts w:ascii="Times New Roman" w:hAnsi="Times New Roman" w:cs="Times New Roman"/>
          <w:sz w:val="24"/>
          <w:szCs w:val="24"/>
          <w:lang w:eastAsia="en-US"/>
        </w:rPr>
        <w:t xml:space="preserve">childcare disqualification (where applicable) </w:t>
      </w:r>
    </w:p>
    <w:p w14:paraId="294D5ED6" w14:textId="77777777" w:rsidR="00A73B0C" w:rsidRPr="00A73B0C" w:rsidRDefault="00A73B0C" w:rsidP="00A73B0C">
      <w:pPr>
        <w:numPr>
          <w:ilvl w:val="0"/>
          <w:numId w:val="14"/>
        </w:numPr>
        <w:spacing w:before="100" w:beforeAutospacing="1" w:after="100" w:afterAutospacing="1"/>
        <w:rPr>
          <w:rFonts w:ascii="Times New Roman" w:hAnsi="Times New Roman" w:cs="Times New Roman"/>
          <w:sz w:val="24"/>
          <w:szCs w:val="24"/>
          <w:lang w:eastAsia="en-US"/>
        </w:rPr>
      </w:pPr>
      <w:r w:rsidRPr="00A73B0C">
        <w:rPr>
          <w:rFonts w:ascii="Times New Roman" w:hAnsi="Times New Roman" w:cs="Times New Roman"/>
          <w:sz w:val="24"/>
          <w:szCs w:val="24"/>
          <w:lang w:eastAsia="en-US"/>
        </w:rPr>
        <w:t xml:space="preserve">overseas criminal checks </w:t>
      </w:r>
    </w:p>
    <w:p w14:paraId="183BF689" w14:textId="77777777" w:rsidR="00A73B0C" w:rsidRPr="00A73B0C" w:rsidRDefault="00A73B0C" w:rsidP="00A73B0C">
      <w:pPr>
        <w:numPr>
          <w:ilvl w:val="0"/>
          <w:numId w:val="14"/>
        </w:numPr>
        <w:spacing w:before="100" w:beforeAutospacing="1" w:after="100" w:afterAutospacing="1"/>
        <w:rPr>
          <w:rFonts w:ascii="Times New Roman" w:hAnsi="Times New Roman" w:cs="Times New Roman"/>
          <w:sz w:val="24"/>
          <w:szCs w:val="24"/>
          <w:lang w:eastAsia="en-US"/>
        </w:rPr>
      </w:pPr>
      <w:r w:rsidRPr="00A73B0C">
        <w:rPr>
          <w:rFonts w:ascii="Times New Roman" w:hAnsi="Times New Roman" w:cs="Times New Roman"/>
          <w:sz w:val="24"/>
          <w:szCs w:val="24"/>
          <w:lang w:eastAsia="en-US"/>
        </w:rPr>
        <w:t xml:space="preserve">medical fitness (where required) </w:t>
      </w:r>
    </w:p>
    <w:p w14:paraId="235E35DE" w14:textId="77777777" w:rsidR="00A73B0C" w:rsidRDefault="00A73B0C" w:rsidP="00A73B0C">
      <w:pPr>
        <w:numPr>
          <w:ilvl w:val="0"/>
          <w:numId w:val="14"/>
        </w:numPr>
        <w:spacing w:before="100" w:beforeAutospacing="1" w:after="100" w:afterAutospacing="1"/>
        <w:rPr>
          <w:rFonts w:ascii="Times New Roman" w:hAnsi="Times New Roman" w:cs="Times New Roman"/>
          <w:sz w:val="24"/>
          <w:szCs w:val="24"/>
          <w:lang w:eastAsia="en-US"/>
        </w:rPr>
      </w:pPr>
      <w:r w:rsidRPr="00A73B0C">
        <w:rPr>
          <w:rFonts w:ascii="Times New Roman" w:hAnsi="Times New Roman" w:cs="Times New Roman"/>
          <w:sz w:val="24"/>
          <w:szCs w:val="24"/>
          <w:lang w:eastAsia="en-US"/>
        </w:rPr>
        <w:t>references</w:t>
      </w:r>
    </w:p>
    <w:p w14:paraId="5CA99A65" w14:textId="34D9D21B" w:rsidR="00A73B0C" w:rsidRPr="00A73B0C" w:rsidRDefault="00A73B0C" w:rsidP="00A73B0C">
      <w:pPr>
        <w:spacing w:before="100" w:beforeAutospacing="1" w:after="100" w:afterAutospacing="1"/>
        <w:rPr>
          <w:rFonts w:ascii="Times New Roman" w:hAnsi="Times New Roman" w:cs="Times New Roman"/>
          <w:sz w:val="24"/>
          <w:szCs w:val="24"/>
          <w:lang w:eastAsia="en-US"/>
        </w:rPr>
      </w:pPr>
      <w:r w:rsidRPr="00A73B0C">
        <w:rPr>
          <w:rFonts w:ascii="Times New Roman" w:hAnsi="Times New Roman" w:cs="Times New Roman"/>
          <w:b/>
          <w:sz w:val="24"/>
          <w:szCs w:val="24"/>
          <w:lang w:eastAsia="en-US"/>
        </w:rPr>
        <w:t>Notification of an offer</w:t>
      </w:r>
    </w:p>
    <w:p w14:paraId="71E61B70" w14:textId="77777777" w:rsidR="002A51DC" w:rsidRPr="00BB7BE8" w:rsidRDefault="002A51DC" w:rsidP="00A70E60">
      <w:pPr>
        <w:numPr>
          <w:ilvl w:val="0"/>
          <w:numId w:val="14"/>
        </w:numPr>
        <w:autoSpaceDE w:val="0"/>
        <w:autoSpaceDN w:val="0"/>
        <w:adjustRightInd w:val="0"/>
        <w:ind w:left="426" w:right="-483"/>
        <w:rPr>
          <w:rFonts w:asciiTheme="minorHAnsi" w:hAnsiTheme="minorHAnsi" w:cstheme="minorHAnsi"/>
          <w:sz w:val="24"/>
          <w:szCs w:val="24"/>
        </w:rPr>
      </w:pPr>
      <w:r w:rsidRPr="00BB7BE8">
        <w:rPr>
          <w:rFonts w:asciiTheme="minorHAnsi" w:hAnsiTheme="minorHAnsi" w:cstheme="minorHAnsi"/>
          <w:sz w:val="24"/>
          <w:szCs w:val="24"/>
        </w:rPr>
        <w:t>When references and checks have been verified the successful candidate will</w:t>
      </w:r>
      <w:r w:rsidR="00E840CC" w:rsidRPr="00BB7BE8">
        <w:rPr>
          <w:rFonts w:asciiTheme="minorHAnsi" w:hAnsiTheme="minorHAnsi" w:cstheme="minorHAnsi"/>
          <w:sz w:val="24"/>
          <w:szCs w:val="24"/>
        </w:rPr>
        <w:t xml:space="preserve"> receive a</w:t>
      </w:r>
      <w:r w:rsidR="00C34DCE" w:rsidRPr="00BB7BE8">
        <w:rPr>
          <w:rFonts w:asciiTheme="minorHAnsi" w:hAnsiTheme="minorHAnsi" w:cstheme="minorHAnsi"/>
          <w:sz w:val="24"/>
          <w:szCs w:val="24"/>
        </w:rPr>
        <w:t xml:space="preserve">n appointment letter and </w:t>
      </w:r>
      <w:r w:rsidRPr="00BB7BE8">
        <w:rPr>
          <w:rFonts w:asciiTheme="minorHAnsi" w:hAnsiTheme="minorHAnsi" w:cstheme="minorHAnsi"/>
          <w:sz w:val="24"/>
          <w:szCs w:val="24"/>
        </w:rPr>
        <w:t xml:space="preserve">a </w:t>
      </w:r>
      <w:r w:rsidR="00C34DCE" w:rsidRPr="00BB7BE8">
        <w:rPr>
          <w:rFonts w:asciiTheme="minorHAnsi" w:hAnsiTheme="minorHAnsi" w:cstheme="minorHAnsi"/>
          <w:sz w:val="24"/>
          <w:szCs w:val="24"/>
        </w:rPr>
        <w:t xml:space="preserve">contract of employment </w:t>
      </w:r>
    </w:p>
    <w:p w14:paraId="592EC4A2" w14:textId="242723ED" w:rsidR="00A73B0C" w:rsidRPr="00A73B0C" w:rsidRDefault="00E840CC" w:rsidP="00A73B0C">
      <w:pPr>
        <w:numPr>
          <w:ilvl w:val="0"/>
          <w:numId w:val="14"/>
        </w:numPr>
        <w:autoSpaceDE w:val="0"/>
        <w:autoSpaceDN w:val="0"/>
        <w:adjustRightInd w:val="0"/>
        <w:ind w:left="426" w:right="-483"/>
        <w:rPr>
          <w:rFonts w:asciiTheme="minorHAnsi" w:hAnsiTheme="minorHAnsi" w:cstheme="minorHAnsi"/>
          <w:sz w:val="24"/>
          <w:szCs w:val="24"/>
        </w:rPr>
      </w:pPr>
      <w:r w:rsidRPr="00BB7BE8">
        <w:rPr>
          <w:rFonts w:asciiTheme="minorHAnsi" w:hAnsiTheme="minorHAnsi" w:cstheme="minorHAnsi"/>
          <w:sz w:val="24"/>
          <w:szCs w:val="24"/>
        </w:rPr>
        <w:t>Unsuccessful candidates will be informed by phone</w:t>
      </w:r>
      <w:r w:rsidR="002A51DC" w:rsidRPr="00BB7BE8">
        <w:rPr>
          <w:rFonts w:asciiTheme="minorHAnsi" w:hAnsiTheme="minorHAnsi" w:cstheme="minorHAnsi"/>
          <w:sz w:val="24"/>
          <w:szCs w:val="24"/>
        </w:rPr>
        <w:t xml:space="preserve"> and all their records destroyed </w:t>
      </w:r>
    </w:p>
    <w:p w14:paraId="06331029" w14:textId="33101782" w:rsidR="00A73B0C" w:rsidRPr="00BB7BE8" w:rsidRDefault="00A73B0C" w:rsidP="00A70E60">
      <w:pPr>
        <w:numPr>
          <w:ilvl w:val="0"/>
          <w:numId w:val="14"/>
        </w:numPr>
        <w:autoSpaceDE w:val="0"/>
        <w:autoSpaceDN w:val="0"/>
        <w:adjustRightInd w:val="0"/>
        <w:ind w:left="426" w:right="-483"/>
        <w:rPr>
          <w:rFonts w:asciiTheme="minorHAnsi" w:hAnsiTheme="minorHAnsi" w:cstheme="minorHAnsi"/>
          <w:sz w:val="24"/>
          <w:szCs w:val="24"/>
        </w:rPr>
      </w:pPr>
      <w:r>
        <w:rPr>
          <w:rFonts w:asciiTheme="minorHAnsi" w:hAnsiTheme="minorHAnsi" w:cstheme="minorHAnsi"/>
          <w:sz w:val="24"/>
          <w:szCs w:val="24"/>
        </w:rPr>
        <w:t xml:space="preserve">Path Hill will conduct </w:t>
      </w:r>
      <w:r w:rsidRPr="00A73B0C">
        <w:rPr>
          <w:rFonts w:ascii="Times New Roman" w:hAnsi="Times New Roman" w:cs="Times New Roman"/>
          <w:b/>
          <w:bCs/>
          <w:sz w:val="24"/>
          <w:szCs w:val="24"/>
          <w:lang w:eastAsia="en-US"/>
        </w:rPr>
        <w:t>searches of shortlisted candidates</w:t>
      </w:r>
      <w:r w:rsidRPr="00A73B0C">
        <w:rPr>
          <w:rFonts w:ascii="Times New Roman" w:hAnsi="Times New Roman" w:cs="Times New Roman"/>
          <w:sz w:val="24"/>
          <w:szCs w:val="24"/>
          <w:lang w:eastAsia="en-US"/>
        </w:rPr>
        <w:t xml:space="preserve"> to identify publicly available information relevant to safeguarding</w:t>
      </w:r>
    </w:p>
    <w:p w14:paraId="54CF3D0F" w14:textId="77777777" w:rsidR="00E840CC" w:rsidRPr="00BB7BE8" w:rsidRDefault="00E840CC" w:rsidP="00A70E60">
      <w:pPr>
        <w:autoSpaceDE w:val="0"/>
        <w:autoSpaceDN w:val="0"/>
        <w:adjustRightInd w:val="0"/>
        <w:ind w:left="-426" w:right="-483"/>
        <w:rPr>
          <w:rFonts w:asciiTheme="minorHAnsi" w:hAnsiTheme="minorHAnsi" w:cstheme="minorHAnsi"/>
          <w:sz w:val="24"/>
          <w:szCs w:val="24"/>
        </w:rPr>
      </w:pPr>
    </w:p>
    <w:p w14:paraId="2D665998" w14:textId="77777777" w:rsidR="00186454" w:rsidRDefault="00186454" w:rsidP="00A70E60">
      <w:pPr>
        <w:autoSpaceDE w:val="0"/>
        <w:autoSpaceDN w:val="0"/>
        <w:adjustRightInd w:val="0"/>
        <w:ind w:left="-426" w:right="-483"/>
        <w:rPr>
          <w:rFonts w:asciiTheme="minorHAnsi" w:hAnsiTheme="minorHAnsi" w:cstheme="minorHAnsi"/>
          <w:sz w:val="24"/>
          <w:szCs w:val="24"/>
        </w:rPr>
      </w:pPr>
      <w:r w:rsidRPr="00186454">
        <w:rPr>
          <w:rFonts w:asciiTheme="minorHAnsi" w:hAnsiTheme="minorHAnsi" w:cstheme="minorHAnsi"/>
          <w:b/>
          <w:bCs/>
          <w:sz w:val="24"/>
          <w:szCs w:val="24"/>
        </w:rPr>
        <w:t>Induction</w:t>
      </w:r>
      <w:r>
        <w:rPr>
          <w:rFonts w:asciiTheme="minorHAnsi" w:hAnsiTheme="minorHAnsi" w:cstheme="minorHAnsi"/>
          <w:sz w:val="24"/>
          <w:szCs w:val="24"/>
        </w:rPr>
        <w:t xml:space="preserve"> </w:t>
      </w:r>
    </w:p>
    <w:p w14:paraId="4A87DA56" w14:textId="77777777" w:rsidR="00C34DCE" w:rsidRPr="00BB7BE8" w:rsidRDefault="00C34DCE" w:rsidP="00A70E60">
      <w:pPr>
        <w:autoSpaceDE w:val="0"/>
        <w:autoSpaceDN w:val="0"/>
        <w:adjustRightInd w:val="0"/>
        <w:ind w:left="-426" w:right="-483"/>
        <w:rPr>
          <w:rFonts w:asciiTheme="minorHAnsi" w:hAnsiTheme="minorHAnsi" w:cstheme="minorHAnsi"/>
          <w:sz w:val="24"/>
          <w:szCs w:val="24"/>
        </w:rPr>
      </w:pPr>
      <w:r w:rsidRPr="00BB7BE8">
        <w:rPr>
          <w:rFonts w:asciiTheme="minorHAnsi" w:hAnsiTheme="minorHAnsi" w:cstheme="minorHAnsi"/>
          <w:sz w:val="24"/>
          <w:szCs w:val="24"/>
        </w:rPr>
        <w:t xml:space="preserve">On </w:t>
      </w:r>
      <w:r w:rsidR="002A51DC" w:rsidRPr="00BB7BE8">
        <w:rPr>
          <w:rFonts w:asciiTheme="minorHAnsi" w:hAnsiTheme="minorHAnsi" w:cstheme="minorHAnsi"/>
          <w:sz w:val="24"/>
          <w:szCs w:val="24"/>
        </w:rPr>
        <w:t>their</w:t>
      </w:r>
      <w:r w:rsidRPr="00BB7BE8">
        <w:rPr>
          <w:rFonts w:asciiTheme="minorHAnsi" w:hAnsiTheme="minorHAnsi" w:cstheme="minorHAnsi"/>
          <w:sz w:val="24"/>
          <w:szCs w:val="24"/>
        </w:rPr>
        <w:t xml:space="preserve"> first day, the new employee will undergo an induction programme to familiarise them</w:t>
      </w:r>
      <w:r w:rsidR="002A51DC" w:rsidRPr="00BB7BE8">
        <w:rPr>
          <w:rFonts w:asciiTheme="minorHAnsi" w:hAnsiTheme="minorHAnsi" w:cstheme="minorHAnsi"/>
          <w:sz w:val="24"/>
          <w:szCs w:val="24"/>
        </w:rPr>
        <w:t>selves</w:t>
      </w:r>
      <w:r w:rsidRPr="00BB7BE8">
        <w:rPr>
          <w:rFonts w:asciiTheme="minorHAnsi" w:hAnsiTheme="minorHAnsi" w:cstheme="minorHAnsi"/>
          <w:sz w:val="24"/>
          <w:szCs w:val="24"/>
        </w:rPr>
        <w:t xml:space="preserve"> with company policies which will include health and safety, equal opportunities and safeguarding young people.</w:t>
      </w:r>
      <w:r w:rsidR="00186454">
        <w:rPr>
          <w:rFonts w:asciiTheme="minorHAnsi" w:hAnsiTheme="minorHAnsi" w:cstheme="minorHAnsi"/>
          <w:sz w:val="24"/>
          <w:szCs w:val="24"/>
        </w:rPr>
        <w:t xml:space="preserve"> There will then follow several shadow days where the new employee will work alongside existing staff and their student. </w:t>
      </w:r>
    </w:p>
    <w:p w14:paraId="58CFDEF8" w14:textId="77777777" w:rsidR="007C4CBD" w:rsidRPr="00BB7BE8" w:rsidRDefault="007C4CBD" w:rsidP="00A70E60">
      <w:pPr>
        <w:autoSpaceDE w:val="0"/>
        <w:autoSpaceDN w:val="0"/>
        <w:adjustRightInd w:val="0"/>
        <w:ind w:left="-426" w:right="-483"/>
        <w:rPr>
          <w:rFonts w:asciiTheme="minorHAnsi" w:hAnsiTheme="minorHAnsi" w:cstheme="minorHAnsi"/>
          <w:sz w:val="24"/>
          <w:szCs w:val="24"/>
        </w:rPr>
      </w:pPr>
    </w:p>
    <w:p w14:paraId="362C85BB" w14:textId="77777777" w:rsidR="00CB3C66" w:rsidRDefault="00CB3C66" w:rsidP="00A70E60">
      <w:pPr>
        <w:autoSpaceDE w:val="0"/>
        <w:autoSpaceDN w:val="0"/>
        <w:adjustRightInd w:val="0"/>
        <w:ind w:left="-426" w:right="-483"/>
        <w:rPr>
          <w:rFonts w:asciiTheme="minorHAnsi" w:hAnsiTheme="minorHAnsi" w:cstheme="minorHAnsi"/>
          <w:b/>
          <w:bCs/>
          <w:sz w:val="24"/>
          <w:szCs w:val="24"/>
        </w:rPr>
      </w:pPr>
    </w:p>
    <w:p w14:paraId="41DBB712" w14:textId="54AE1A1C" w:rsidR="00CB1CC9" w:rsidRDefault="00FF11A2" w:rsidP="00A70E60">
      <w:pPr>
        <w:autoSpaceDE w:val="0"/>
        <w:autoSpaceDN w:val="0"/>
        <w:adjustRightInd w:val="0"/>
        <w:ind w:left="-426" w:right="-483"/>
        <w:rPr>
          <w:rFonts w:asciiTheme="minorHAnsi" w:hAnsiTheme="minorHAnsi" w:cstheme="minorHAnsi"/>
          <w:sz w:val="24"/>
          <w:szCs w:val="24"/>
        </w:rPr>
      </w:pPr>
      <w:r w:rsidRPr="00CB1CC9">
        <w:rPr>
          <w:rFonts w:asciiTheme="minorHAnsi" w:hAnsiTheme="minorHAnsi" w:cstheme="minorHAnsi"/>
          <w:b/>
          <w:bCs/>
          <w:sz w:val="24"/>
          <w:szCs w:val="24"/>
        </w:rPr>
        <w:lastRenderedPageBreak/>
        <w:t>DBS checks</w:t>
      </w:r>
      <w:r w:rsidRPr="00BB7BE8">
        <w:rPr>
          <w:rFonts w:asciiTheme="minorHAnsi" w:hAnsiTheme="minorHAnsi" w:cstheme="minorHAnsi"/>
          <w:sz w:val="24"/>
          <w:szCs w:val="24"/>
        </w:rPr>
        <w:t xml:space="preserve"> </w:t>
      </w:r>
    </w:p>
    <w:p w14:paraId="4121D6DF" w14:textId="1E4A3ECE" w:rsidR="007C4CBD" w:rsidRDefault="00CB1CC9" w:rsidP="00CB1CC9">
      <w:pPr>
        <w:autoSpaceDE w:val="0"/>
        <w:autoSpaceDN w:val="0"/>
        <w:adjustRightInd w:val="0"/>
        <w:ind w:left="-426" w:right="-483"/>
        <w:rPr>
          <w:rFonts w:asciiTheme="minorHAnsi" w:hAnsiTheme="minorHAnsi" w:cstheme="minorHAnsi"/>
          <w:sz w:val="24"/>
          <w:szCs w:val="24"/>
        </w:rPr>
      </w:pPr>
      <w:r>
        <w:rPr>
          <w:rFonts w:asciiTheme="minorHAnsi" w:hAnsiTheme="minorHAnsi" w:cstheme="minorHAnsi"/>
          <w:sz w:val="24"/>
          <w:szCs w:val="24"/>
        </w:rPr>
        <w:t>T</w:t>
      </w:r>
      <w:r w:rsidR="007C4CBD" w:rsidRPr="00BB7BE8">
        <w:rPr>
          <w:rFonts w:asciiTheme="minorHAnsi" w:hAnsiTheme="minorHAnsi" w:cstheme="minorHAnsi"/>
          <w:sz w:val="24"/>
          <w:szCs w:val="24"/>
        </w:rPr>
        <w:t>he successful applicant will be required to produce the relevant up to date document</w:t>
      </w:r>
      <w:r w:rsidR="002A51DC" w:rsidRPr="00BB7BE8">
        <w:rPr>
          <w:rFonts w:asciiTheme="minorHAnsi" w:hAnsiTheme="minorHAnsi" w:cstheme="minorHAnsi"/>
          <w:sz w:val="24"/>
          <w:szCs w:val="24"/>
        </w:rPr>
        <w:t xml:space="preserve"> including a check on the Children’s Barred List</w:t>
      </w:r>
      <w:r>
        <w:rPr>
          <w:rFonts w:asciiTheme="minorHAnsi" w:hAnsiTheme="minorHAnsi" w:cstheme="minorHAnsi"/>
          <w:sz w:val="24"/>
          <w:szCs w:val="24"/>
        </w:rPr>
        <w:t xml:space="preserve"> (see Appendix- D</w:t>
      </w:r>
      <w:r w:rsidR="00854AE8">
        <w:rPr>
          <w:rFonts w:asciiTheme="minorHAnsi" w:hAnsiTheme="minorHAnsi" w:cstheme="minorHAnsi"/>
          <w:sz w:val="24"/>
          <w:szCs w:val="24"/>
        </w:rPr>
        <w:t xml:space="preserve">isclosure and </w:t>
      </w:r>
      <w:r>
        <w:rPr>
          <w:rFonts w:asciiTheme="minorHAnsi" w:hAnsiTheme="minorHAnsi" w:cstheme="minorHAnsi"/>
          <w:sz w:val="24"/>
          <w:szCs w:val="24"/>
        </w:rPr>
        <w:t>B</w:t>
      </w:r>
      <w:r w:rsidR="00854AE8">
        <w:rPr>
          <w:rFonts w:asciiTheme="minorHAnsi" w:hAnsiTheme="minorHAnsi" w:cstheme="minorHAnsi"/>
          <w:sz w:val="24"/>
          <w:szCs w:val="24"/>
        </w:rPr>
        <w:t xml:space="preserve">arring </w:t>
      </w:r>
      <w:r>
        <w:rPr>
          <w:rFonts w:asciiTheme="minorHAnsi" w:hAnsiTheme="minorHAnsi" w:cstheme="minorHAnsi"/>
          <w:sz w:val="24"/>
          <w:szCs w:val="24"/>
        </w:rPr>
        <w:t>S</w:t>
      </w:r>
      <w:r w:rsidR="00854AE8">
        <w:rPr>
          <w:rFonts w:asciiTheme="minorHAnsi" w:hAnsiTheme="minorHAnsi" w:cstheme="minorHAnsi"/>
          <w:sz w:val="24"/>
          <w:szCs w:val="24"/>
        </w:rPr>
        <w:t>ervice</w:t>
      </w:r>
      <w:r>
        <w:rPr>
          <w:rFonts w:asciiTheme="minorHAnsi" w:hAnsiTheme="minorHAnsi" w:cstheme="minorHAnsi"/>
          <w:sz w:val="24"/>
          <w:szCs w:val="24"/>
        </w:rPr>
        <w:t xml:space="preserve"> Procedures)</w:t>
      </w:r>
    </w:p>
    <w:p w14:paraId="534D9141" w14:textId="77777777" w:rsidR="00CB1CC9" w:rsidRPr="00BB7BE8" w:rsidRDefault="00CB1CC9" w:rsidP="00CB1CC9">
      <w:pPr>
        <w:autoSpaceDE w:val="0"/>
        <w:autoSpaceDN w:val="0"/>
        <w:adjustRightInd w:val="0"/>
        <w:ind w:left="-426" w:right="-483"/>
        <w:rPr>
          <w:rFonts w:asciiTheme="minorHAnsi" w:hAnsiTheme="minorHAnsi" w:cstheme="minorHAnsi"/>
          <w:sz w:val="24"/>
          <w:szCs w:val="24"/>
        </w:rPr>
      </w:pPr>
    </w:p>
    <w:p w14:paraId="790D128E" w14:textId="2929AD00" w:rsidR="00CB1CC9" w:rsidRPr="00CB1CC9" w:rsidRDefault="00CB1CC9" w:rsidP="00A70E60">
      <w:pPr>
        <w:autoSpaceDE w:val="0"/>
        <w:autoSpaceDN w:val="0"/>
        <w:adjustRightInd w:val="0"/>
        <w:ind w:left="-426" w:right="-483"/>
        <w:rPr>
          <w:rFonts w:asciiTheme="minorHAnsi" w:hAnsiTheme="minorHAnsi" w:cstheme="minorHAnsi"/>
          <w:b/>
          <w:bCs/>
          <w:sz w:val="24"/>
          <w:szCs w:val="24"/>
        </w:rPr>
      </w:pPr>
      <w:r w:rsidRPr="00CB1CC9">
        <w:rPr>
          <w:rFonts w:asciiTheme="minorHAnsi" w:hAnsiTheme="minorHAnsi" w:cstheme="minorHAnsi"/>
          <w:b/>
          <w:bCs/>
          <w:sz w:val="24"/>
          <w:szCs w:val="24"/>
        </w:rPr>
        <w:t>Induction</w:t>
      </w:r>
    </w:p>
    <w:p w14:paraId="4A3CF36A" w14:textId="73A76CFD" w:rsidR="00C34DCE" w:rsidRPr="00BB7BE8" w:rsidRDefault="002A51DC" w:rsidP="00A70E60">
      <w:pPr>
        <w:autoSpaceDE w:val="0"/>
        <w:autoSpaceDN w:val="0"/>
        <w:adjustRightInd w:val="0"/>
        <w:ind w:left="-426" w:right="-483"/>
        <w:rPr>
          <w:rFonts w:asciiTheme="minorHAnsi" w:hAnsiTheme="minorHAnsi" w:cstheme="minorHAnsi"/>
          <w:sz w:val="24"/>
          <w:szCs w:val="24"/>
        </w:rPr>
      </w:pPr>
      <w:r w:rsidRPr="00BB7BE8">
        <w:rPr>
          <w:rFonts w:asciiTheme="minorHAnsi" w:hAnsiTheme="minorHAnsi" w:cstheme="minorHAnsi"/>
          <w:sz w:val="24"/>
          <w:szCs w:val="24"/>
        </w:rPr>
        <w:t>The new employee</w:t>
      </w:r>
      <w:r w:rsidR="00C34DCE" w:rsidRPr="00BB7BE8">
        <w:rPr>
          <w:rFonts w:asciiTheme="minorHAnsi" w:hAnsiTheme="minorHAnsi" w:cstheme="minorHAnsi"/>
          <w:sz w:val="24"/>
          <w:szCs w:val="24"/>
        </w:rPr>
        <w:t xml:space="preserve"> will then embark on a training programme to show </w:t>
      </w:r>
      <w:r w:rsidRPr="00BB7BE8">
        <w:rPr>
          <w:rFonts w:asciiTheme="minorHAnsi" w:hAnsiTheme="minorHAnsi" w:cstheme="minorHAnsi"/>
          <w:sz w:val="24"/>
          <w:szCs w:val="24"/>
        </w:rPr>
        <w:t>them</w:t>
      </w:r>
      <w:r w:rsidR="00C34DCE" w:rsidRPr="00BB7BE8">
        <w:rPr>
          <w:rFonts w:asciiTheme="minorHAnsi" w:hAnsiTheme="minorHAnsi" w:cstheme="minorHAnsi"/>
          <w:sz w:val="24"/>
          <w:szCs w:val="24"/>
        </w:rPr>
        <w:t xml:space="preserve"> how to carr</w:t>
      </w:r>
      <w:r w:rsidR="007C4CBD" w:rsidRPr="00BB7BE8">
        <w:rPr>
          <w:rFonts w:asciiTheme="minorHAnsi" w:hAnsiTheme="minorHAnsi" w:cstheme="minorHAnsi"/>
          <w:sz w:val="24"/>
          <w:szCs w:val="24"/>
        </w:rPr>
        <w:t xml:space="preserve">y out their job satisfactorily as outlined in the Induction </w:t>
      </w:r>
      <w:r w:rsidRPr="00BB7BE8">
        <w:rPr>
          <w:rFonts w:asciiTheme="minorHAnsi" w:hAnsiTheme="minorHAnsi" w:cstheme="minorHAnsi"/>
          <w:sz w:val="24"/>
          <w:szCs w:val="24"/>
        </w:rPr>
        <w:t>Handbook</w:t>
      </w:r>
    </w:p>
    <w:p w14:paraId="1F531183" w14:textId="77777777" w:rsidR="00C34DCE" w:rsidRPr="00BB7BE8" w:rsidRDefault="00C34DCE" w:rsidP="00A70E60">
      <w:pPr>
        <w:autoSpaceDE w:val="0"/>
        <w:autoSpaceDN w:val="0"/>
        <w:adjustRightInd w:val="0"/>
        <w:ind w:left="-426" w:right="-483"/>
        <w:rPr>
          <w:rFonts w:asciiTheme="minorHAnsi" w:hAnsiTheme="minorHAnsi" w:cstheme="minorHAnsi"/>
          <w:sz w:val="24"/>
          <w:szCs w:val="24"/>
        </w:rPr>
      </w:pPr>
    </w:p>
    <w:p w14:paraId="50D38690" w14:textId="77777777" w:rsidR="00C34DCE" w:rsidRPr="00BB7BE8" w:rsidRDefault="00C34DCE" w:rsidP="00A70E60">
      <w:pPr>
        <w:autoSpaceDE w:val="0"/>
        <w:autoSpaceDN w:val="0"/>
        <w:adjustRightInd w:val="0"/>
        <w:ind w:left="-426" w:right="-483"/>
        <w:rPr>
          <w:rFonts w:asciiTheme="minorHAnsi" w:hAnsiTheme="minorHAnsi" w:cstheme="minorHAnsi"/>
          <w:b/>
          <w:sz w:val="24"/>
          <w:szCs w:val="24"/>
        </w:rPr>
      </w:pPr>
      <w:r w:rsidRPr="00BB7BE8">
        <w:rPr>
          <w:rFonts w:asciiTheme="minorHAnsi" w:hAnsiTheme="minorHAnsi" w:cstheme="minorHAnsi"/>
          <w:b/>
          <w:sz w:val="24"/>
          <w:szCs w:val="24"/>
        </w:rPr>
        <w:t xml:space="preserve">Employing Students </w:t>
      </w:r>
    </w:p>
    <w:p w14:paraId="5DDE1016" w14:textId="77777777" w:rsidR="00C34DCE" w:rsidRPr="00BB7BE8" w:rsidRDefault="00C34DCE" w:rsidP="00A70E60">
      <w:pPr>
        <w:ind w:left="-426" w:right="-483"/>
        <w:rPr>
          <w:rFonts w:asciiTheme="minorHAnsi" w:hAnsiTheme="minorHAnsi" w:cstheme="minorHAnsi"/>
          <w:color w:val="000000"/>
          <w:sz w:val="24"/>
          <w:szCs w:val="24"/>
        </w:rPr>
      </w:pPr>
      <w:r w:rsidRPr="00BB7BE8">
        <w:rPr>
          <w:rFonts w:asciiTheme="minorHAnsi" w:hAnsiTheme="minorHAnsi" w:cstheme="minorHAnsi"/>
          <w:color w:val="000000"/>
          <w:sz w:val="24"/>
          <w:szCs w:val="24"/>
        </w:rPr>
        <w:t xml:space="preserve">Students can be tremendously valuable as staff members as they can have a fuller understanding of what it’s like to be on the other side.  In order for the student to maximise the potential of their employment at Path Hill Outdoors the following should be considered. </w:t>
      </w:r>
    </w:p>
    <w:p w14:paraId="2B1C0AAA" w14:textId="77777777" w:rsidR="002A51DC" w:rsidRPr="00BB7BE8" w:rsidRDefault="002A51DC" w:rsidP="00A70E60">
      <w:pPr>
        <w:numPr>
          <w:ilvl w:val="0"/>
          <w:numId w:val="8"/>
        </w:numPr>
        <w:ind w:left="284" w:right="-483"/>
        <w:rPr>
          <w:rFonts w:asciiTheme="minorHAnsi" w:hAnsiTheme="minorHAnsi" w:cstheme="minorHAnsi"/>
          <w:color w:val="000000"/>
          <w:sz w:val="24"/>
          <w:szCs w:val="24"/>
        </w:rPr>
      </w:pPr>
      <w:r w:rsidRPr="00BB7BE8">
        <w:rPr>
          <w:rFonts w:asciiTheme="minorHAnsi" w:hAnsiTheme="minorHAnsi" w:cstheme="minorHAnsi"/>
          <w:color w:val="000000"/>
          <w:sz w:val="24"/>
          <w:szCs w:val="24"/>
        </w:rPr>
        <w:t xml:space="preserve">Suitability for an apprenticeship scheme </w:t>
      </w:r>
    </w:p>
    <w:p w14:paraId="6DD1DA18" w14:textId="77777777" w:rsidR="002A51DC" w:rsidRPr="00BB7BE8" w:rsidRDefault="002A51DC" w:rsidP="00A70E60">
      <w:pPr>
        <w:numPr>
          <w:ilvl w:val="0"/>
          <w:numId w:val="8"/>
        </w:numPr>
        <w:ind w:left="284" w:right="-483"/>
        <w:rPr>
          <w:rFonts w:asciiTheme="minorHAnsi" w:hAnsiTheme="minorHAnsi" w:cstheme="minorHAnsi"/>
          <w:color w:val="000000"/>
          <w:sz w:val="24"/>
          <w:szCs w:val="24"/>
        </w:rPr>
      </w:pPr>
      <w:r w:rsidRPr="00BB7BE8">
        <w:rPr>
          <w:rFonts w:asciiTheme="minorHAnsi" w:hAnsiTheme="minorHAnsi" w:cstheme="minorHAnsi"/>
          <w:color w:val="000000"/>
          <w:sz w:val="24"/>
          <w:szCs w:val="24"/>
        </w:rPr>
        <w:t xml:space="preserve">Possibility of work experience – i.e. holiday activities </w:t>
      </w:r>
    </w:p>
    <w:p w14:paraId="26A8CFB8" w14:textId="77777777" w:rsidR="002A51DC" w:rsidRPr="00BB7BE8" w:rsidRDefault="002A51DC" w:rsidP="00A70E60">
      <w:pPr>
        <w:numPr>
          <w:ilvl w:val="0"/>
          <w:numId w:val="8"/>
        </w:numPr>
        <w:ind w:left="284" w:right="-483"/>
        <w:rPr>
          <w:rFonts w:asciiTheme="minorHAnsi" w:hAnsiTheme="minorHAnsi" w:cstheme="minorHAnsi"/>
          <w:color w:val="000000"/>
          <w:sz w:val="24"/>
          <w:szCs w:val="24"/>
        </w:rPr>
      </w:pPr>
      <w:r w:rsidRPr="00BB7BE8">
        <w:rPr>
          <w:rFonts w:asciiTheme="minorHAnsi" w:hAnsiTheme="minorHAnsi" w:cstheme="minorHAnsi"/>
          <w:color w:val="000000"/>
          <w:sz w:val="24"/>
          <w:szCs w:val="24"/>
        </w:rPr>
        <w:t xml:space="preserve">Short-term mentoring schemes </w:t>
      </w:r>
    </w:p>
    <w:p w14:paraId="35358935" w14:textId="77777777" w:rsidR="006E312E" w:rsidRPr="00BB7BE8" w:rsidRDefault="002A51DC" w:rsidP="00A70E60">
      <w:pPr>
        <w:numPr>
          <w:ilvl w:val="0"/>
          <w:numId w:val="8"/>
        </w:numPr>
        <w:ind w:left="284" w:right="-483"/>
        <w:rPr>
          <w:rFonts w:asciiTheme="minorHAnsi" w:hAnsiTheme="minorHAnsi" w:cstheme="minorHAnsi"/>
          <w:sz w:val="24"/>
          <w:szCs w:val="24"/>
        </w:rPr>
      </w:pPr>
      <w:r w:rsidRPr="00BB7BE8">
        <w:rPr>
          <w:rFonts w:asciiTheme="minorHAnsi" w:hAnsiTheme="minorHAnsi" w:cstheme="minorHAnsi"/>
          <w:color w:val="000000"/>
          <w:sz w:val="24"/>
          <w:szCs w:val="24"/>
        </w:rPr>
        <w:t xml:space="preserve">Supporting community initiatives on the Hardwick Estate and further </w:t>
      </w:r>
    </w:p>
    <w:p w14:paraId="61DD750B" w14:textId="77777777" w:rsidR="00BB7BE8" w:rsidRDefault="00BB7BE8" w:rsidP="00A70E60">
      <w:pPr>
        <w:autoSpaceDE w:val="0"/>
        <w:autoSpaceDN w:val="0"/>
        <w:adjustRightInd w:val="0"/>
        <w:ind w:left="-426" w:right="-483"/>
        <w:outlineLvl w:val="0"/>
        <w:rPr>
          <w:rFonts w:asciiTheme="minorHAnsi" w:hAnsiTheme="minorHAnsi" w:cstheme="minorHAnsi"/>
          <w:b/>
          <w:bCs/>
          <w:sz w:val="24"/>
          <w:szCs w:val="24"/>
        </w:rPr>
      </w:pPr>
    </w:p>
    <w:p w14:paraId="07E00915" w14:textId="77777777" w:rsidR="00106241" w:rsidRPr="00BB7BE8" w:rsidRDefault="00BB7BE8" w:rsidP="00A70E60">
      <w:pPr>
        <w:autoSpaceDE w:val="0"/>
        <w:autoSpaceDN w:val="0"/>
        <w:adjustRightInd w:val="0"/>
        <w:ind w:left="-426" w:right="-483"/>
        <w:outlineLvl w:val="0"/>
        <w:rPr>
          <w:rFonts w:asciiTheme="minorHAnsi" w:hAnsiTheme="minorHAnsi" w:cstheme="minorHAnsi"/>
          <w:b/>
          <w:bCs/>
          <w:sz w:val="24"/>
          <w:szCs w:val="24"/>
        </w:rPr>
      </w:pPr>
      <w:r w:rsidRPr="00BB7BE8">
        <w:rPr>
          <w:rFonts w:asciiTheme="minorHAnsi" w:hAnsiTheme="minorHAnsi" w:cstheme="minorHAnsi"/>
          <w:b/>
          <w:bCs/>
          <w:sz w:val="24"/>
          <w:szCs w:val="24"/>
        </w:rPr>
        <w:t xml:space="preserve">References </w:t>
      </w:r>
    </w:p>
    <w:p w14:paraId="38C91530" w14:textId="77777777" w:rsidR="00BB7BE8" w:rsidRPr="00BB7BE8" w:rsidRDefault="00BB7BE8" w:rsidP="00A70E60">
      <w:pPr>
        <w:numPr>
          <w:ilvl w:val="0"/>
          <w:numId w:val="21"/>
        </w:numPr>
        <w:spacing w:before="100" w:beforeAutospacing="1" w:after="100" w:afterAutospacing="1"/>
        <w:ind w:left="426" w:right="-483"/>
        <w:rPr>
          <w:rFonts w:asciiTheme="minorHAnsi" w:hAnsiTheme="minorHAnsi" w:cstheme="minorHAnsi"/>
          <w:sz w:val="24"/>
          <w:szCs w:val="24"/>
        </w:rPr>
      </w:pPr>
      <w:r w:rsidRPr="00BB7BE8">
        <w:rPr>
          <w:rFonts w:asciiTheme="minorHAnsi" w:hAnsiTheme="minorHAnsi" w:cstheme="minorHAnsi"/>
          <w:sz w:val="24"/>
          <w:szCs w:val="24"/>
        </w:rPr>
        <w:t xml:space="preserve">Obtaining references for everyone seeking </w:t>
      </w:r>
      <w:r>
        <w:rPr>
          <w:rFonts w:asciiTheme="minorHAnsi" w:hAnsiTheme="minorHAnsi" w:cstheme="minorHAnsi"/>
          <w:sz w:val="24"/>
          <w:szCs w:val="24"/>
        </w:rPr>
        <w:t>work at Path Hill Outdoors</w:t>
      </w:r>
      <w:r w:rsidRPr="00BB7BE8">
        <w:rPr>
          <w:rFonts w:asciiTheme="minorHAnsi" w:hAnsiTheme="minorHAnsi" w:cstheme="minorHAnsi"/>
          <w:sz w:val="24"/>
          <w:szCs w:val="24"/>
        </w:rPr>
        <w:t xml:space="preserve">, including on a voluntary basis, is an essential part of a robust Safer Recruitment process. </w:t>
      </w:r>
    </w:p>
    <w:p w14:paraId="153EB2E0" w14:textId="3BB10DC1" w:rsidR="00BB7BE8" w:rsidRDefault="00BB7BE8" w:rsidP="00A70E60">
      <w:pPr>
        <w:numPr>
          <w:ilvl w:val="0"/>
          <w:numId w:val="21"/>
        </w:numPr>
        <w:spacing w:before="100" w:beforeAutospacing="1" w:after="100" w:afterAutospacing="1"/>
        <w:ind w:left="426" w:right="-483"/>
        <w:rPr>
          <w:rFonts w:asciiTheme="minorHAnsi" w:hAnsiTheme="minorHAnsi" w:cstheme="minorHAnsi"/>
          <w:sz w:val="24"/>
          <w:szCs w:val="24"/>
        </w:rPr>
      </w:pPr>
      <w:r w:rsidRPr="00BB7BE8">
        <w:rPr>
          <w:rFonts w:asciiTheme="minorHAnsi" w:hAnsiTheme="minorHAnsi" w:cstheme="minorHAnsi"/>
          <w:sz w:val="24"/>
          <w:szCs w:val="24"/>
        </w:rPr>
        <w:t xml:space="preserve">References should be obtained before the interview for all shortlisted candidates including internal ones. </w:t>
      </w:r>
    </w:p>
    <w:p w14:paraId="126974D7" w14:textId="7F797237" w:rsidR="00A73B0C" w:rsidRDefault="00A73B0C" w:rsidP="00A70E60">
      <w:pPr>
        <w:numPr>
          <w:ilvl w:val="0"/>
          <w:numId w:val="21"/>
        </w:numPr>
        <w:spacing w:before="100" w:beforeAutospacing="1" w:after="100" w:afterAutospacing="1"/>
        <w:ind w:left="426" w:right="-483"/>
        <w:rPr>
          <w:rFonts w:asciiTheme="minorHAnsi" w:hAnsiTheme="minorHAnsi" w:cstheme="minorHAnsi"/>
          <w:sz w:val="24"/>
          <w:szCs w:val="24"/>
        </w:rPr>
      </w:pPr>
      <w:r>
        <w:rPr>
          <w:rFonts w:asciiTheme="minorHAnsi" w:hAnsiTheme="minorHAnsi" w:cstheme="minorHAnsi"/>
          <w:sz w:val="24"/>
          <w:szCs w:val="24"/>
        </w:rPr>
        <w:t>References should be obtained directly from the referee using an institutional email where possible</w:t>
      </w:r>
    </w:p>
    <w:p w14:paraId="711FAE8D" w14:textId="65131D70" w:rsidR="00A73B0C" w:rsidRPr="00BB7BE8" w:rsidRDefault="00A73B0C" w:rsidP="00A70E60">
      <w:pPr>
        <w:numPr>
          <w:ilvl w:val="0"/>
          <w:numId w:val="21"/>
        </w:numPr>
        <w:spacing w:before="100" w:beforeAutospacing="1" w:after="100" w:afterAutospacing="1"/>
        <w:ind w:left="426" w:right="-483"/>
        <w:rPr>
          <w:rFonts w:asciiTheme="minorHAnsi" w:hAnsiTheme="minorHAnsi" w:cstheme="minorHAnsi"/>
          <w:sz w:val="24"/>
          <w:szCs w:val="24"/>
        </w:rPr>
      </w:pPr>
      <w:r>
        <w:rPr>
          <w:rFonts w:asciiTheme="minorHAnsi" w:hAnsiTheme="minorHAnsi" w:cstheme="minorHAnsi"/>
          <w:sz w:val="24"/>
          <w:szCs w:val="24"/>
        </w:rPr>
        <w:t>References shou</w:t>
      </w:r>
      <w:r w:rsidR="00CB3C66">
        <w:rPr>
          <w:rFonts w:asciiTheme="minorHAnsi" w:hAnsiTheme="minorHAnsi" w:cstheme="minorHAnsi"/>
          <w:sz w:val="24"/>
          <w:szCs w:val="24"/>
        </w:rPr>
        <w:t>l</w:t>
      </w:r>
      <w:r>
        <w:rPr>
          <w:rFonts w:asciiTheme="minorHAnsi" w:hAnsiTheme="minorHAnsi" w:cstheme="minorHAnsi"/>
          <w:sz w:val="24"/>
          <w:szCs w:val="24"/>
        </w:rPr>
        <w:t>d be verified if there is any doubt about authenticity</w:t>
      </w:r>
    </w:p>
    <w:p w14:paraId="2160E616" w14:textId="77777777" w:rsidR="00BB7BE8" w:rsidRDefault="00BB7BE8" w:rsidP="00A70E60">
      <w:pPr>
        <w:numPr>
          <w:ilvl w:val="0"/>
          <w:numId w:val="21"/>
        </w:numPr>
        <w:spacing w:before="100" w:beforeAutospacing="1" w:after="100" w:afterAutospacing="1"/>
        <w:ind w:left="426" w:right="-483"/>
        <w:rPr>
          <w:rFonts w:asciiTheme="minorHAnsi" w:hAnsiTheme="minorHAnsi" w:cstheme="minorHAnsi"/>
          <w:sz w:val="24"/>
          <w:szCs w:val="24"/>
        </w:rPr>
      </w:pPr>
      <w:r w:rsidRPr="00BB7BE8">
        <w:rPr>
          <w:rFonts w:asciiTheme="minorHAnsi" w:hAnsiTheme="minorHAnsi" w:cstheme="minorHAnsi"/>
          <w:sz w:val="24"/>
          <w:szCs w:val="24"/>
        </w:rPr>
        <w:t xml:space="preserve">A request by an applicant to delay seeking references until it is known whether he or she is to be offered the post should only be agreed in exceptional circumstances. </w:t>
      </w:r>
    </w:p>
    <w:p w14:paraId="1D67A200" w14:textId="77777777" w:rsidR="00BB7BE8" w:rsidRPr="00BB7BE8" w:rsidRDefault="00BB7BE8" w:rsidP="00A70E60">
      <w:pPr>
        <w:numPr>
          <w:ilvl w:val="0"/>
          <w:numId w:val="21"/>
        </w:numPr>
        <w:spacing w:before="100" w:beforeAutospacing="1" w:after="100" w:afterAutospacing="1"/>
        <w:ind w:left="426" w:right="-483"/>
        <w:rPr>
          <w:rFonts w:asciiTheme="minorHAnsi" w:hAnsiTheme="minorHAnsi" w:cstheme="minorHAnsi"/>
          <w:sz w:val="24"/>
          <w:szCs w:val="24"/>
        </w:rPr>
      </w:pPr>
      <w:r w:rsidRPr="00BB7BE8">
        <w:rPr>
          <w:rFonts w:asciiTheme="minorHAnsi" w:hAnsiTheme="minorHAnsi" w:cstheme="minorHAnsi"/>
          <w:sz w:val="24"/>
          <w:szCs w:val="24"/>
        </w:rPr>
        <w:t xml:space="preserve">If an applicant has worked with children previously, whether on a paid or voluntary basis, at least one reference should be obtained from the person or organisation that employed the applicant to work with children, even if that is not the applicant’s current or most recent employer. This may mean requesting an extra reference where the person is not currently employed with children. </w:t>
      </w:r>
    </w:p>
    <w:p w14:paraId="2BBEA2D5" w14:textId="77777777" w:rsidR="00BB7BE8" w:rsidRPr="00BB7BE8" w:rsidRDefault="00BB7BE8" w:rsidP="00A70E60">
      <w:pPr>
        <w:numPr>
          <w:ilvl w:val="0"/>
          <w:numId w:val="21"/>
        </w:numPr>
        <w:spacing w:before="100" w:beforeAutospacing="1" w:after="100" w:afterAutospacing="1"/>
        <w:ind w:left="426" w:right="-483"/>
        <w:rPr>
          <w:rFonts w:asciiTheme="minorHAnsi" w:hAnsiTheme="minorHAnsi" w:cstheme="minorHAnsi"/>
          <w:sz w:val="24"/>
          <w:szCs w:val="24"/>
        </w:rPr>
      </w:pPr>
      <w:r w:rsidRPr="00BB7BE8">
        <w:rPr>
          <w:rFonts w:asciiTheme="minorHAnsi" w:hAnsiTheme="minorHAnsi" w:cstheme="minorHAnsi"/>
          <w:sz w:val="24"/>
          <w:szCs w:val="24"/>
        </w:rPr>
        <w:t xml:space="preserve">If a verbal reference is obtained it should be followed up in writing. </w:t>
      </w:r>
    </w:p>
    <w:p w14:paraId="4B798E22" w14:textId="77777777" w:rsidR="00BB7BE8" w:rsidRPr="00BB7BE8" w:rsidRDefault="00BB7BE8" w:rsidP="00A70E60">
      <w:pPr>
        <w:pStyle w:val="NormalWeb"/>
        <w:numPr>
          <w:ilvl w:val="0"/>
          <w:numId w:val="21"/>
        </w:numPr>
        <w:ind w:left="426" w:right="-483"/>
        <w:rPr>
          <w:rFonts w:asciiTheme="minorHAnsi" w:hAnsiTheme="minorHAnsi" w:cstheme="minorHAnsi"/>
        </w:rPr>
      </w:pPr>
      <w:r w:rsidRPr="00BB7BE8">
        <w:rPr>
          <w:rFonts w:asciiTheme="minorHAnsi" w:hAnsiTheme="minorHAnsi" w:cstheme="minorHAnsi"/>
        </w:rPr>
        <w:t xml:space="preserve">Open references or testimonials should not be accepted as you cannot be certain that they come from the specified referee. </w:t>
      </w:r>
    </w:p>
    <w:p w14:paraId="114E9681" w14:textId="77777777" w:rsidR="00BB7BE8" w:rsidRPr="00BB7BE8" w:rsidRDefault="00BB7BE8" w:rsidP="00A70E60">
      <w:pPr>
        <w:pStyle w:val="NormalWeb"/>
        <w:numPr>
          <w:ilvl w:val="0"/>
          <w:numId w:val="21"/>
        </w:numPr>
        <w:ind w:left="426" w:right="-483"/>
        <w:rPr>
          <w:rFonts w:asciiTheme="minorHAnsi" w:hAnsiTheme="minorHAnsi" w:cstheme="minorHAnsi"/>
        </w:rPr>
      </w:pPr>
      <w:r w:rsidRPr="00BB7BE8">
        <w:rPr>
          <w:rFonts w:asciiTheme="minorHAnsi" w:hAnsiTheme="minorHAnsi" w:cstheme="minorHAnsi"/>
        </w:rPr>
        <w:t xml:space="preserve">References should be carefully scrutinised to check the referee has answered all the questions and followed up if there are any vague or ambiguous statements. What a reference doesn't say can be as important as what it does say. </w:t>
      </w:r>
    </w:p>
    <w:p w14:paraId="0EF098C6" w14:textId="70455A3D" w:rsidR="00186454" w:rsidRDefault="00BB7BE8" w:rsidP="00A70E60">
      <w:pPr>
        <w:pStyle w:val="NormalWeb"/>
        <w:numPr>
          <w:ilvl w:val="0"/>
          <w:numId w:val="21"/>
        </w:numPr>
        <w:ind w:left="426" w:right="-483"/>
        <w:rPr>
          <w:rFonts w:asciiTheme="minorHAnsi" w:hAnsiTheme="minorHAnsi" w:cstheme="minorHAnsi"/>
        </w:rPr>
      </w:pPr>
      <w:r w:rsidRPr="00BB7BE8">
        <w:rPr>
          <w:rFonts w:asciiTheme="minorHAnsi" w:hAnsiTheme="minorHAnsi" w:cstheme="minorHAnsi"/>
        </w:rPr>
        <w:t xml:space="preserve">Any discrepancies between the information supplied by the candidate about him/herself and his/her experience and background and the contents of the reference should be followed up with the referee. </w:t>
      </w:r>
    </w:p>
    <w:p w14:paraId="57F45B48" w14:textId="27B64A3E" w:rsidR="00A73B0C" w:rsidRPr="00A73B0C" w:rsidRDefault="00A73B0C" w:rsidP="00A73B0C">
      <w:pPr>
        <w:rPr>
          <w:rFonts w:ascii="Times New Roman" w:hAnsi="Times New Roman" w:cs="Times New Roman"/>
          <w:sz w:val="24"/>
          <w:szCs w:val="24"/>
          <w:lang w:eastAsia="en-US"/>
        </w:rPr>
      </w:pPr>
    </w:p>
    <w:p w14:paraId="2FA3D923" w14:textId="77777777" w:rsidR="00A73B0C" w:rsidRDefault="00A73B0C" w:rsidP="00A70E60">
      <w:pPr>
        <w:pStyle w:val="NormalWeb"/>
        <w:numPr>
          <w:ilvl w:val="0"/>
          <w:numId w:val="21"/>
        </w:numPr>
        <w:ind w:left="426" w:right="-483"/>
        <w:rPr>
          <w:rFonts w:asciiTheme="minorHAnsi" w:hAnsiTheme="minorHAnsi" w:cstheme="minorHAnsi"/>
        </w:rPr>
      </w:pPr>
    </w:p>
    <w:p w14:paraId="3F21A977" w14:textId="77777777" w:rsidR="00BB7BE8" w:rsidRDefault="00BB7BE8" w:rsidP="00A70E60">
      <w:pPr>
        <w:pStyle w:val="NormalWeb"/>
        <w:spacing w:before="0" w:beforeAutospacing="0" w:after="0" w:afterAutospacing="0"/>
        <w:ind w:left="-426" w:right="-483"/>
        <w:rPr>
          <w:rFonts w:asciiTheme="minorHAnsi" w:hAnsiTheme="minorHAnsi" w:cstheme="minorHAnsi"/>
          <w:b/>
          <w:bCs/>
        </w:rPr>
      </w:pPr>
      <w:r w:rsidRPr="00186454">
        <w:rPr>
          <w:rFonts w:asciiTheme="minorHAnsi" w:hAnsiTheme="minorHAnsi" w:cstheme="minorHAnsi"/>
          <w:b/>
          <w:bCs/>
        </w:rPr>
        <w:t xml:space="preserve">Any offer of employment should be conditional upon receipt of satisfactory references, which should be received before the start of employment. </w:t>
      </w:r>
    </w:p>
    <w:p w14:paraId="38B4E39B" w14:textId="0E8C793E" w:rsidR="00E734BB" w:rsidRDefault="00186454" w:rsidP="00E734BB">
      <w:pPr>
        <w:pStyle w:val="NormalWeb"/>
        <w:spacing w:before="0" w:beforeAutospacing="0" w:after="0" w:afterAutospacing="0"/>
        <w:ind w:left="-426" w:right="-483"/>
        <w:rPr>
          <w:rFonts w:asciiTheme="minorHAnsi" w:hAnsiTheme="minorHAnsi" w:cstheme="minorHAnsi"/>
          <w:b/>
          <w:bCs/>
        </w:rPr>
      </w:pPr>
      <w:r>
        <w:rPr>
          <w:rFonts w:asciiTheme="minorHAnsi" w:hAnsiTheme="minorHAnsi" w:cstheme="minorHAnsi"/>
          <w:b/>
          <w:bCs/>
        </w:rPr>
        <w:t xml:space="preserve">Decisions about whether or not to employ someone whose vetting checks or references have raised concerns should be made on a case-by-case basis. A risk assessment will be undertaken to work out if the applicant is suitable to work with young people. </w:t>
      </w:r>
    </w:p>
    <w:p w14:paraId="3E140163" w14:textId="77777777" w:rsidR="00E734BB" w:rsidRDefault="00E734BB" w:rsidP="00E734BB">
      <w:pPr>
        <w:pStyle w:val="NormalWeb"/>
        <w:spacing w:before="0" w:beforeAutospacing="0" w:after="0" w:afterAutospacing="0"/>
        <w:ind w:left="-426" w:right="-483"/>
        <w:rPr>
          <w:rFonts w:asciiTheme="minorHAnsi" w:hAnsiTheme="minorHAnsi" w:cstheme="minorHAnsi"/>
          <w:b/>
          <w:bCs/>
        </w:rPr>
      </w:pPr>
    </w:p>
    <w:p w14:paraId="5C8C04E3" w14:textId="38373339" w:rsidR="00E734BB" w:rsidRPr="00E734BB" w:rsidRDefault="00E734BB" w:rsidP="00E734BB">
      <w:pPr>
        <w:pStyle w:val="NormalWeb"/>
        <w:numPr>
          <w:ilvl w:val="0"/>
          <w:numId w:val="30"/>
        </w:numPr>
        <w:spacing w:before="0" w:beforeAutospacing="0" w:after="0" w:afterAutospacing="0"/>
        <w:ind w:right="-483"/>
        <w:rPr>
          <w:rFonts w:asciiTheme="minorHAnsi" w:hAnsiTheme="minorHAnsi" w:cstheme="minorHAnsi"/>
          <w:b/>
          <w:bCs/>
        </w:rPr>
      </w:pPr>
      <w:r w:rsidRPr="00E734BB">
        <w:rPr>
          <w:lang w:eastAsia="en-US"/>
        </w:rPr>
        <w:t xml:space="preserve">Path Hill Outdoors maintains a </w:t>
      </w:r>
      <w:r w:rsidRPr="00E734BB">
        <w:rPr>
          <w:b/>
          <w:bCs/>
          <w:lang w:eastAsia="en-US"/>
        </w:rPr>
        <w:t>Single Central Record (SCR)</w:t>
      </w:r>
      <w:r w:rsidRPr="00E734BB">
        <w:rPr>
          <w:lang w:eastAsia="en-US"/>
        </w:rPr>
        <w:t xml:space="preserve"> where required.</w:t>
      </w:r>
    </w:p>
    <w:p w14:paraId="02DDE52F" w14:textId="77777777" w:rsidR="00186454" w:rsidRDefault="00186454" w:rsidP="00A70E60">
      <w:pPr>
        <w:pStyle w:val="NormalWeb"/>
        <w:spacing w:before="0" w:beforeAutospacing="0" w:after="0" w:afterAutospacing="0"/>
        <w:ind w:left="-426" w:right="-483"/>
        <w:rPr>
          <w:rFonts w:asciiTheme="minorHAnsi" w:hAnsiTheme="minorHAnsi" w:cstheme="minorHAnsi"/>
          <w:b/>
          <w:bCs/>
        </w:rPr>
      </w:pPr>
    </w:p>
    <w:p w14:paraId="15ADF180" w14:textId="77777777" w:rsidR="00186454" w:rsidRDefault="00186454" w:rsidP="00A70E60">
      <w:pPr>
        <w:pStyle w:val="NormalWeb"/>
        <w:spacing w:before="0" w:beforeAutospacing="0" w:after="0" w:afterAutospacing="0"/>
        <w:ind w:left="-426" w:right="-483"/>
        <w:rPr>
          <w:rFonts w:asciiTheme="minorHAnsi" w:hAnsiTheme="minorHAnsi" w:cstheme="minorHAnsi"/>
          <w:b/>
          <w:bCs/>
        </w:rPr>
      </w:pPr>
      <w:r>
        <w:rPr>
          <w:rFonts w:asciiTheme="minorHAnsi" w:hAnsiTheme="minorHAnsi" w:cstheme="minorHAnsi"/>
          <w:b/>
          <w:bCs/>
        </w:rPr>
        <w:t xml:space="preserve">Principles of a risk assessment </w:t>
      </w:r>
    </w:p>
    <w:p w14:paraId="4D168289" w14:textId="77777777" w:rsidR="00186454" w:rsidRDefault="00186454" w:rsidP="00A70E60">
      <w:pPr>
        <w:pStyle w:val="NormalWeb"/>
        <w:numPr>
          <w:ilvl w:val="0"/>
          <w:numId w:val="23"/>
        </w:numPr>
        <w:spacing w:before="0" w:beforeAutospacing="0" w:after="0" w:afterAutospacing="0"/>
        <w:ind w:left="426" w:right="-483"/>
        <w:rPr>
          <w:rFonts w:asciiTheme="minorHAnsi" w:hAnsiTheme="minorHAnsi" w:cstheme="minorHAnsi"/>
        </w:rPr>
      </w:pPr>
      <w:r>
        <w:rPr>
          <w:rFonts w:asciiTheme="minorHAnsi" w:hAnsiTheme="minorHAnsi" w:cstheme="minorHAnsi"/>
        </w:rPr>
        <w:t>Treat past convictions with sensitivity</w:t>
      </w:r>
    </w:p>
    <w:p w14:paraId="739A93BD" w14:textId="77777777" w:rsidR="00186454" w:rsidRDefault="00186454" w:rsidP="00A70E60">
      <w:pPr>
        <w:pStyle w:val="NormalWeb"/>
        <w:numPr>
          <w:ilvl w:val="0"/>
          <w:numId w:val="23"/>
        </w:numPr>
        <w:spacing w:before="0" w:beforeAutospacing="0" w:after="0" w:afterAutospacing="0"/>
        <w:ind w:left="426" w:right="-483"/>
        <w:rPr>
          <w:rFonts w:asciiTheme="minorHAnsi" w:hAnsiTheme="minorHAnsi" w:cstheme="minorHAnsi"/>
        </w:rPr>
      </w:pPr>
      <w:r>
        <w:rPr>
          <w:rFonts w:asciiTheme="minorHAnsi" w:hAnsiTheme="minorHAnsi" w:cstheme="minorHAnsi"/>
        </w:rPr>
        <w:t>Gather as much relevant information as possible</w:t>
      </w:r>
    </w:p>
    <w:p w14:paraId="0C22AEED" w14:textId="4EF3C0D7" w:rsidR="00186454" w:rsidRDefault="00186454" w:rsidP="00A70E60">
      <w:pPr>
        <w:pStyle w:val="NormalWeb"/>
        <w:numPr>
          <w:ilvl w:val="0"/>
          <w:numId w:val="23"/>
        </w:numPr>
        <w:spacing w:before="0" w:beforeAutospacing="0" w:after="0" w:afterAutospacing="0"/>
        <w:ind w:left="426" w:right="-483"/>
        <w:rPr>
          <w:rFonts w:asciiTheme="minorHAnsi" w:hAnsiTheme="minorHAnsi" w:cstheme="minorHAnsi"/>
        </w:rPr>
      </w:pPr>
      <w:r>
        <w:rPr>
          <w:rFonts w:asciiTheme="minorHAnsi" w:hAnsiTheme="minorHAnsi" w:cstheme="minorHAnsi"/>
        </w:rPr>
        <w:t>Ensure the risk assessment discussion has a third</w:t>
      </w:r>
      <w:r w:rsidR="00854AE8">
        <w:rPr>
          <w:rFonts w:asciiTheme="minorHAnsi" w:hAnsiTheme="minorHAnsi" w:cstheme="minorHAnsi"/>
        </w:rPr>
        <w:t>-</w:t>
      </w:r>
      <w:r>
        <w:rPr>
          <w:rFonts w:asciiTheme="minorHAnsi" w:hAnsiTheme="minorHAnsi" w:cstheme="minorHAnsi"/>
        </w:rPr>
        <w:t>party presence</w:t>
      </w:r>
    </w:p>
    <w:p w14:paraId="299D77EA" w14:textId="77777777" w:rsidR="00186454" w:rsidRDefault="00186454" w:rsidP="00A70E60">
      <w:pPr>
        <w:pStyle w:val="NormalWeb"/>
        <w:numPr>
          <w:ilvl w:val="0"/>
          <w:numId w:val="23"/>
        </w:numPr>
        <w:spacing w:before="0" w:beforeAutospacing="0" w:after="0" w:afterAutospacing="0"/>
        <w:ind w:left="426" w:right="-483"/>
        <w:rPr>
          <w:rFonts w:asciiTheme="minorHAnsi" w:hAnsiTheme="minorHAnsi" w:cstheme="minorHAnsi"/>
        </w:rPr>
      </w:pPr>
      <w:r>
        <w:rPr>
          <w:rFonts w:asciiTheme="minorHAnsi" w:hAnsiTheme="minorHAnsi" w:cstheme="minorHAnsi"/>
        </w:rPr>
        <w:t>Plan the questions and focus the discussion</w:t>
      </w:r>
    </w:p>
    <w:p w14:paraId="190E203B" w14:textId="77777777" w:rsidR="00186454" w:rsidRPr="00186454" w:rsidRDefault="00186454" w:rsidP="00A70E60">
      <w:pPr>
        <w:pStyle w:val="NormalWeb"/>
        <w:numPr>
          <w:ilvl w:val="0"/>
          <w:numId w:val="23"/>
        </w:numPr>
        <w:spacing w:before="0" w:beforeAutospacing="0" w:after="0" w:afterAutospacing="0"/>
        <w:ind w:left="426" w:right="-483"/>
        <w:rPr>
          <w:rFonts w:asciiTheme="minorHAnsi" w:hAnsiTheme="minorHAnsi" w:cstheme="minorHAnsi"/>
        </w:rPr>
      </w:pPr>
      <w:r>
        <w:rPr>
          <w:rFonts w:asciiTheme="minorHAnsi" w:hAnsiTheme="minorHAnsi" w:cstheme="minorHAnsi"/>
        </w:rPr>
        <w:t xml:space="preserve">The decision is whether the applicant is suitable to work with children – NOT whether convictions were right or wrong. </w:t>
      </w:r>
    </w:p>
    <w:p w14:paraId="4DF73134" w14:textId="77777777" w:rsidR="00186454" w:rsidRDefault="00186454" w:rsidP="00106241">
      <w:pPr>
        <w:autoSpaceDE w:val="0"/>
        <w:autoSpaceDN w:val="0"/>
        <w:adjustRightInd w:val="0"/>
        <w:outlineLvl w:val="0"/>
        <w:rPr>
          <w:rFonts w:ascii="Calibri" w:hAnsi="Calibri" w:cs="Calibri"/>
          <w:b/>
          <w:bCs/>
        </w:rPr>
      </w:pPr>
    </w:p>
    <w:p w14:paraId="1F277375" w14:textId="77777777" w:rsidR="00106241" w:rsidRPr="00521C5D" w:rsidRDefault="00106241" w:rsidP="00A70E60">
      <w:pPr>
        <w:autoSpaceDE w:val="0"/>
        <w:autoSpaceDN w:val="0"/>
        <w:adjustRightInd w:val="0"/>
        <w:ind w:left="-426"/>
        <w:outlineLvl w:val="0"/>
        <w:rPr>
          <w:rFonts w:ascii="Calibri" w:hAnsi="Calibri" w:cs="Calibri"/>
          <w:b/>
          <w:bCs/>
          <w:sz w:val="24"/>
          <w:szCs w:val="24"/>
        </w:rPr>
      </w:pPr>
      <w:r w:rsidRPr="00521C5D">
        <w:rPr>
          <w:rFonts w:ascii="Calibri" w:hAnsi="Calibri" w:cs="Calibri"/>
          <w:b/>
          <w:bCs/>
          <w:sz w:val="24"/>
          <w:szCs w:val="24"/>
        </w:rPr>
        <w:t xml:space="preserve">Supporting Documents </w:t>
      </w:r>
    </w:p>
    <w:p w14:paraId="478501A1" w14:textId="77777777" w:rsidR="00106241" w:rsidRPr="00521C5D" w:rsidRDefault="00106241" w:rsidP="00106241">
      <w:pPr>
        <w:autoSpaceDE w:val="0"/>
        <w:autoSpaceDN w:val="0"/>
        <w:adjustRightInd w:val="0"/>
        <w:outlineLvl w:val="0"/>
        <w:rPr>
          <w:rFonts w:ascii="Calibri" w:hAnsi="Calibri" w:cs="Calibri"/>
          <w:b/>
          <w:bCs/>
          <w:sz w:val="24"/>
          <w:szCs w:val="24"/>
        </w:rPr>
      </w:pPr>
    </w:p>
    <w:p w14:paraId="549C6B2F" w14:textId="77777777" w:rsidR="00106241" w:rsidRPr="00521C5D" w:rsidRDefault="00106241" w:rsidP="00106241">
      <w:pPr>
        <w:autoSpaceDE w:val="0"/>
        <w:autoSpaceDN w:val="0"/>
        <w:adjustRightInd w:val="0"/>
        <w:outlineLvl w:val="0"/>
        <w:rPr>
          <w:rFonts w:ascii="Calibri" w:hAnsi="Calibri" w:cs="Calibri"/>
          <w:sz w:val="24"/>
          <w:szCs w:val="24"/>
          <w:u w:val="single"/>
        </w:rPr>
      </w:pPr>
      <w:r w:rsidRPr="00521C5D">
        <w:rPr>
          <w:rFonts w:ascii="Calibri" w:hAnsi="Calibri" w:cs="Calibri"/>
          <w:sz w:val="24"/>
          <w:szCs w:val="24"/>
          <w:u w:val="single"/>
        </w:rPr>
        <w:t xml:space="preserve">Path Hill Policies </w:t>
      </w:r>
    </w:p>
    <w:p w14:paraId="0FC8C0EB" w14:textId="77777777" w:rsidR="00106241" w:rsidRPr="00521C5D" w:rsidRDefault="00106241" w:rsidP="00A70E60">
      <w:pPr>
        <w:numPr>
          <w:ilvl w:val="0"/>
          <w:numId w:val="18"/>
        </w:numPr>
        <w:autoSpaceDE w:val="0"/>
        <w:autoSpaceDN w:val="0"/>
        <w:adjustRightInd w:val="0"/>
        <w:ind w:left="426"/>
        <w:outlineLvl w:val="0"/>
        <w:rPr>
          <w:rFonts w:ascii="Calibri" w:hAnsi="Calibri" w:cs="Calibri"/>
          <w:sz w:val="24"/>
          <w:szCs w:val="24"/>
        </w:rPr>
      </w:pPr>
      <w:r w:rsidRPr="00521C5D">
        <w:rPr>
          <w:rFonts w:ascii="Calibri" w:hAnsi="Calibri" w:cs="Calibri"/>
          <w:sz w:val="24"/>
          <w:szCs w:val="24"/>
        </w:rPr>
        <w:t xml:space="preserve">Safeguarding Children and Young People Policy and Procedures </w:t>
      </w:r>
    </w:p>
    <w:p w14:paraId="239DBEDB" w14:textId="77777777" w:rsidR="00106241" w:rsidRPr="00521C5D" w:rsidRDefault="00106241" w:rsidP="00A70E60">
      <w:pPr>
        <w:numPr>
          <w:ilvl w:val="0"/>
          <w:numId w:val="18"/>
        </w:numPr>
        <w:autoSpaceDE w:val="0"/>
        <w:autoSpaceDN w:val="0"/>
        <w:adjustRightInd w:val="0"/>
        <w:ind w:left="426"/>
        <w:outlineLvl w:val="0"/>
        <w:rPr>
          <w:rFonts w:ascii="Calibri" w:hAnsi="Calibri" w:cs="Calibri"/>
          <w:sz w:val="24"/>
          <w:szCs w:val="24"/>
        </w:rPr>
      </w:pPr>
      <w:r w:rsidRPr="00521C5D">
        <w:rPr>
          <w:rFonts w:ascii="Calibri" w:hAnsi="Calibri" w:cs="Calibri"/>
          <w:sz w:val="24"/>
          <w:szCs w:val="24"/>
        </w:rPr>
        <w:t xml:space="preserve">DBS Procedures </w:t>
      </w:r>
    </w:p>
    <w:p w14:paraId="75AF95F9" w14:textId="77777777" w:rsidR="00106241" w:rsidRPr="00521C5D" w:rsidRDefault="00106241" w:rsidP="00A70E60">
      <w:pPr>
        <w:numPr>
          <w:ilvl w:val="0"/>
          <w:numId w:val="18"/>
        </w:numPr>
        <w:autoSpaceDE w:val="0"/>
        <w:autoSpaceDN w:val="0"/>
        <w:adjustRightInd w:val="0"/>
        <w:ind w:left="426"/>
        <w:outlineLvl w:val="0"/>
        <w:rPr>
          <w:rFonts w:ascii="Calibri" w:hAnsi="Calibri" w:cs="Calibri"/>
          <w:sz w:val="24"/>
          <w:szCs w:val="24"/>
        </w:rPr>
      </w:pPr>
      <w:r w:rsidRPr="00521C5D">
        <w:rPr>
          <w:rFonts w:ascii="Calibri" w:hAnsi="Calibri" w:cs="Calibri"/>
          <w:sz w:val="24"/>
          <w:szCs w:val="24"/>
        </w:rPr>
        <w:t>Induction Handbook</w:t>
      </w:r>
    </w:p>
    <w:p w14:paraId="6C19570F" w14:textId="77777777" w:rsidR="00106241" w:rsidRPr="00521C5D" w:rsidRDefault="00106241" w:rsidP="00A70E60">
      <w:pPr>
        <w:numPr>
          <w:ilvl w:val="0"/>
          <w:numId w:val="18"/>
        </w:numPr>
        <w:autoSpaceDE w:val="0"/>
        <w:autoSpaceDN w:val="0"/>
        <w:adjustRightInd w:val="0"/>
        <w:ind w:left="426"/>
        <w:outlineLvl w:val="0"/>
        <w:rPr>
          <w:rFonts w:ascii="Calibri" w:hAnsi="Calibri" w:cs="Calibri"/>
          <w:sz w:val="24"/>
          <w:szCs w:val="24"/>
        </w:rPr>
      </w:pPr>
      <w:r w:rsidRPr="00521C5D">
        <w:rPr>
          <w:rFonts w:ascii="Calibri" w:hAnsi="Calibri" w:cs="Calibri"/>
          <w:sz w:val="24"/>
          <w:szCs w:val="24"/>
        </w:rPr>
        <w:t xml:space="preserve">Data Protection and Confidentiality Policy </w:t>
      </w:r>
    </w:p>
    <w:p w14:paraId="232DBFFB" w14:textId="77777777" w:rsidR="00106241" w:rsidRPr="00521C5D" w:rsidRDefault="00106241" w:rsidP="00A70E60">
      <w:pPr>
        <w:numPr>
          <w:ilvl w:val="0"/>
          <w:numId w:val="18"/>
        </w:numPr>
        <w:autoSpaceDE w:val="0"/>
        <w:autoSpaceDN w:val="0"/>
        <w:adjustRightInd w:val="0"/>
        <w:ind w:left="426"/>
        <w:outlineLvl w:val="0"/>
        <w:rPr>
          <w:rFonts w:ascii="Calibri" w:hAnsi="Calibri" w:cs="Calibri"/>
          <w:sz w:val="24"/>
          <w:szCs w:val="24"/>
        </w:rPr>
      </w:pPr>
      <w:r w:rsidRPr="00521C5D">
        <w:rPr>
          <w:rFonts w:ascii="Calibri" w:hAnsi="Calibri" w:cs="Calibri"/>
          <w:sz w:val="24"/>
          <w:szCs w:val="24"/>
        </w:rPr>
        <w:t>Complaints Policy</w:t>
      </w:r>
    </w:p>
    <w:p w14:paraId="2D2AB875" w14:textId="77777777" w:rsidR="00106241" w:rsidRPr="00521C5D" w:rsidRDefault="00106241" w:rsidP="00A70E60">
      <w:pPr>
        <w:numPr>
          <w:ilvl w:val="0"/>
          <w:numId w:val="18"/>
        </w:numPr>
        <w:autoSpaceDE w:val="0"/>
        <w:autoSpaceDN w:val="0"/>
        <w:adjustRightInd w:val="0"/>
        <w:ind w:left="426"/>
        <w:outlineLvl w:val="0"/>
        <w:rPr>
          <w:rFonts w:ascii="Calibri" w:hAnsi="Calibri" w:cs="Calibri"/>
          <w:sz w:val="24"/>
          <w:szCs w:val="24"/>
        </w:rPr>
      </w:pPr>
      <w:r w:rsidRPr="00521C5D">
        <w:rPr>
          <w:rFonts w:ascii="Calibri" w:hAnsi="Calibri" w:cs="Calibri"/>
          <w:sz w:val="24"/>
          <w:szCs w:val="24"/>
        </w:rPr>
        <w:t xml:space="preserve">Whistle Blowing Policy </w:t>
      </w:r>
    </w:p>
    <w:p w14:paraId="5AF323CA" w14:textId="77777777" w:rsidR="00106241" w:rsidRPr="00521C5D" w:rsidRDefault="00106241" w:rsidP="00A70E60">
      <w:pPr>
        <w:numPr>
          <w:ilvl w:val="0"/>
          <w:numId w:val="18"/>
        </w:numPr>
        <w:autoSpaceDE w:val="0"/>
        <w:autoSpaceDN w:val="0"/>
        <w:adjustRightInd w:val="0"/>
        <w:ind w:left="426"/>
        <w:outlineLvl w:val="0"/>
        <w:rPr>
          <w:rFonts w:ascii="Calibri" w:hAnsi="Calibri" w:cs="Calibri"/>
          <w:sz w:val="24"/>
          <w:szCs w:val="24"/>
        </w:rPr>
      </w:pPr>
      <w:r w:rsidRPr="00521C5D">
        <w:rPr>
          <w:rFonts w:ascii="Calibri" w:hAnsi="Calibri" w:cs="Calibri"/>
          <w:sz w:val="24"/>
          <w:szCs w:val="24"/>
        </w:rPr>
        <w:t>Transporting Students – Guidelines</w:t>
      </w:r>
    </w:p>
    <w:p w14:paraId="3CB0DA91" w14:textId="77777777" w:rsidR="00106241" w:rsidRPr="00521C5D" w:rsidRDefault="00106241" w:rsidP="00A70E60">
      <w:pPr>
        <w:numPr>
          <w:ilvl w:val="0"/>
          <w:numId w:val="18"/>
        </w:numPr>
        <w:autoSpaceDE w:val="0"/>
        <w:autoSpaceDN w:val="0"/>
        <w:adjustRightInd w:val="0"/>
        <w:ind w:left="426"/>
        <w:outlineLvl w:val="0"/>
        <w:rPr>
          <w:rFonts w:ascii="Calibri" w:hAnsi="Calibri" w:cs="Calibri"/>
          <w:sz w:val="24"/>
          <w:szCs w:val="24"/>
        </w:rPr>
      </w:pPr>
      <w:r w:rsidRPr="00521C5D">
        <w:rPr>
          <w:rFonts w:ascii="Calibri" w:hAnsi="Calibri" w:cs="Calibri"/>
          <w:sz w:val="24"/>
          <w:szCs w:val="24"/>
        </w:rPr>
        <w:t>Anti-Bullying Policy</w:t>
      </w:r>
    </w:p>
    <w:p w14:paraId="67BDD2E0" w14:textId="77777777" w:rsidR="00106241" w:rsidRPr="00521C5D" w:rsidRDefault="00106241" w:rsidP="00A70E60">
      <w:pPr>
        <w:numPr>
          <w:ilvl w:val="0"/>
          <w:numId w:val="18"/>
        </w:numPr>
        <w:autoSpaceDE w:val="0"/>
        <w:autoSpaceDN w:val="0"/>
        <w:adjustRightInd w:val="0"/>
        <w:ind w:left="426"/>
        <w:outlineLvl w:val="0"/>
        <w:rPr>
          <w:rFonts w:ascii="Calibri" w:hAnsi="Calibri" w:cs="Calibri"/>
          <w:sz w:val="24"/>
          <w:szCs w:val="24"/>
        </w:rPr>
      </w:pPr>
      <w:r w:rsidRPr="00521C5D">
        <w:rPr>
          <w:rFonts w:ascii="Calibri" w:hAnsi="Calibri" w:cs="Calibri"/>
          <w:sz w:val="24"/>
          <w:szCs w:val="24"/>
        </w:rPr>
        <w:t>On-line Safety Policy</w:t>
      </w:r>
    </w:p>
    <w:p w14:paraId="784FD248" w14:textId="77777777" w:rsidR="00106241" w:rsidRPr="00521C5D" w:rsidRDefault="00106241" w:rsidP="00A70E60">
      <w:pPr>
        <w:numPr>
          <w:ilvl w:val="0"/>
          <w:numId w:val="18"/>
        </w:numPr>
        <w:autoSpaceDE w:val="0"/>
        <w:autoSpaceDN w:val="0"/>
        <w:adjustRightInd w:val="0"/>
        <w:ind w:left="426"/>
        <w:outlineLvl w:val="0"/>
        <w:rPr>
          <w:rFonts w:ascii="Calibri" w:hAnsi="Calibri" w:cs="Calibri"/>
          <w:sz w:val="24"/>
          <w:szCs w:val="24"/>
        </w:rPr>
      </w:pPr>
      <w:r w:rsidRPr="00521C5D">
        <w:rPr>
          <w:rFonts w:ascii="Calibri" w:hAnsi="Calibri" w:cs="Calibri"/>
          <w:sz w:val="24"/>
          <w:szCs w:val="24"/>
        </w:rPr>
        <w:t xml:space="preserve">Substance Misuse Policy </w:t>
      </w:r>
    </w:p>
    <w:p w14:paraId="29431E7A" w14:textId="77777777" w:rsidR="00106241" w:rsidRPr="00521C5D" w:rsidRDefault="00106241" w:rsidP="00A70E60">
      <w:pPr>
        <w:numPr>
          <w:ilvl w:val="0"/>
          <w:numId w:val="18"/>
        </w:numPr>
        <w:autoSpaceDE w:val="0"/>
        <w:autoSpaceDN w:val="0"/>
        <w:adjustRightInd w:val="0"/>
        <w:ind w:left="426"/>
        <w:outlineLvl w:val="0"/>
        <w:rPr>
          <w:rFonts w:ascii="Calibri" w:hAnsi="Calibri" w:cs="Calibri"/>
          <w:sz w:val="24"/>
          <w:szCs w:val="24"/>
        </w:rPr>
      </w:pPr>
      <w:r w:rsidRPr="00521C5D">
        <w:rPr>
          <w:rFonts w:ascii="Calibri" w:hAnsi="Calibri" w:cs="Calibri"/>
          <w:sz w:val="24"/>
          <w:szCs w:val="24"/>
        </w:rPr>
        <w:t xml:space="preserve">Use of Physical Restraint Policy </w:t>
      </w:r>
    </w:p>
    <w:p w14:paraId="0EF4EDCA" w14:textId="77777777" w:rsidR="00106241" w:rsidRPr="00521C5D" w:rsidRDefault="00106241" w:rsidP="00A70E60">
      <w:pPr>
        <w:numPr>
          <w:ilvl w:val="0"/>
          <w:numId w:val="18"/>
        </w:numPr>
        <w:autoSpaceDE w:val="0"/>
        <w:autoSpaceDN w:val="0"/>
        <w:adjustRightInd w:val="0"/>
        <w:ind w:left="426"/>
        <w:outlineLvl w:val="0"/>
        <w:rPr>
          <w:rFonts w:ascii="Calibri" w:hAnsi="Calibri" w:cs="Calibri"/>
          <w:sz w:val="24"/>
          <w:szCs w:val="24"/>
        </w:rPr>
      </w:pPr>
      <w:r w:rsidRPr="00521C5D">
        <w:rPr>
          <w:rFonts w:ascii="Calibri" w:hAnsi="Calibri" w:cs="Calibri"/>
          <w:sz w:val="24"/>
          <w:szCs w:val="24"/>
        </w:rPr>
        <w:t xml:space="preserve">Behaviour Policy </w:t>
      </w:r>
    </w:p>
    <w:p w14:paraId="65530C16" w14:textId="77777777" w:rsidR="00106241" w:rsidRPr="00521C5D" w:rsidRDefault="00106241" w:rsidP="00106241">
      <w:pPr>
        <w:autoSpaceDE w:val="0"/>
        <w:autoSpaceDN w:val="0"/>
        <w:adjustRightInd w:val="0"/>
        <w:outlineLvl w:val="0"/>
        <w:rPr>
          <w:rFonts w:ascii="Calibri" w:hAnsi="Calibri" w:cs="Calibri"/>
          <w:sz w:val="24"/>
          <w:szCs w:val="24"/>
        </w:rPr>
      </w:pPr>
    </w:p>
    <w:p w14:paraId="3E03A08D" w14:textId="25BE03ED" w:rsidR="00106241" w:rsidRPr="00521C5D" w:rsidRDefault="00106241" w:rsidP="00A70E60">
      <w:pPr>
        <w:pStyle w:val="Default"/>
        <w:ind w:left="-426"/>
      </w:pPr>
      <w:r w:rsidRPr="00521C5D">
        <w:rPr>
          <w:u w:val="single"/>
        </w:rPr>
        <w:t xml:space="preserve">The Government Website </w:t>
      </w:r>
      <w:r w:rsidRPr="00521C5D">
        <w:t xml:space="preserve">provides a wide range of guidance which is easily accessed from the search box. The following are particularly useful for Path Hill Outdoors;  </w:t>
      </w:r>
    </w:p>
    <w:p w14:paraId="2C332507" w14:textId="415A6EA2" w:rsidR="00DE75C3" w:rsidRPr="00521C5D" w:rsidRDefault="00106241" w:rsidP="00A70E60">
      <w:pPr>
        <w:pStyle w:val="Default"/>
        <w:numPr>
          <w:ilvl w:val="0"/>
          <w:numId w:val="19"/>
        </w:numPr>
        <w:ind w:left="426"/>
      </w:pPr>
      <w:r w:rsidRPr="00521C5D">
        <w:t>Keeping Children Safe in Education 202</w:t>
      </w:r>
      <w:r w:rsidR="00DB151A" w:rsidRPr="00521C5D">
        <w:t>5</w:t>
      </w:r>
    </w:p>
    <w:p w14:paraId="41205549" w14:textId="448B1A01" w:rsidR="00106241" w:rsidRPr="00521C5D" w:rsidRDefault="00106241" w:rsidP="00A70E60">
      <w:pPr>
        <w:pStyle w:val="Default"/>
        <w:numPr>
          <w:ilvl w:val="0"/>
          <w:numId w:val="19"/>
        </w:numPr>
        <w:ind w:left="426"/>
      </w:pPr>
      <w:r w:rsidRPr="00521C5D">
        <w:t>Working together to safeguard children - July 20</w:t>
      </w:r>
      <w:r w:rsidR="00E734BB">
        <w:t>23</w:t>
      </w:r>
    </w:p>
    <w:p w14:paraId="10749FE6" w14:textId="77777777" w:rsidR="00106241" w:rsidRPr="00521C5D" w:rsidRDefault="00106241" w:rsidP="00A70E60">
      <w:pPr>
        <w:pStyle w:val="Default"/>
        <w:numPr>
          <w:ilvl w:val="0"/>
          <w:numId w:val="19"/>
        </w:numPr>
        <w:ind w:left="426"/>
      </w:pPr>
      <w:r w:rsidRPr="00521C5D">
        <w:t xml:space="preserve">Ofsted safeguarding Policy </w:t>
      </w:r>
    </w:p>
    <w:p w14:paraId="6526EDE1" w14:textId="77777777" w:rsidR="00106241" w:rsidRPr="00521C5D" w:rsidRDefault="00106241" w:rsidP="00A70E60">
      <w:pPr>
        <w:pStyle w:val="Default"/>
        <w:numPr>
          <w:ilvl w:val="0"/>
          <w:numId w:val="19"/>
        </w:numPr>
        <w:ind w:left="426"/>
      </w:pPr>
      <w:r w:rsidRPr="00521C5D">
        <w:t xml:space="preserve">The Children Act 2004 </w:t>
      </w:r>
    </w:p>
    <w:p w14:paraId="2180BAD7" w14:textId="77777777" w:rsidR="00106241" w:rsidRPr="00521C5D" w:rsidRDefault="00106241" w:rsidP="00A70E60">
      <w:pPr>
        <w:pStyle w:val="Default"/>
        <w:numPr>
          <w:ilvl w:val="0"/>
          <w:numId w:val="19"/>
        </w:numPr>
        <w:ind w:left="426"/>
      </w:pPr>
      <w:r w:rsidRPr="00521C5D">
        <w:t xml:space="preserve">The Education Act 2011 </w:t>
      </w:r>
    </w:p>
    <w:p w14:paraId="628C855F" w14:textId="77777777" w:rsidR="00106241" w:rsidRPr="00521C5D" w:rsidRDefault="00106241" w:rsidP="00A70E60">
      <w:pPr>
        <w:pStyle w:val="Default"/>
        <w:numPr>
          <w:ilvl w:val="0"/>
          <w:numId w:val="19"/>
        </w:numPr>
        <w:ind w:left="426"/>
      </w:pPr>
      <w:r w:rsidRPr="00521C5D">
        <w:t xml:space="preserve">Education and Training (Welfare of Children) Act 2021 </w:t>
      </w:r>
    </w:p>
    <w:p w14:paraId="43E5815A" w14:textId="77777777" w:rsidR="00106241" w:rsidRPr="00521C5D" w:rsidRDefault="00106241" w:rsidP="00A70E60">
      <w:pPr>
        <w:pStyle w:val="Default"/>
        <w:numPr>
          <w:ilvl w:val="0"/>
          <w:numId w:val="19"/>
        </w:numPr>
        <w:ind w:left="426"/>
      </w:pPr>
      <w:r w:rsidRPr="00521C5D">
        <w:t xml:space="preserve">Criminal Exploitation of Children and Vulnerable Adults </w:t>
      </w:r>
    </w:p>
    <w:p w14:paraId="56A02C7D" w14:textId="77777777" w:rsidR="00106241" w:rsidRPr="00521C5D" w:rsidRDefault="00106241" w:rsidP="00A70E60">
      <w:pPr>
        <w:pStyle w:val="Default"/>
        <w:numPr>
          <w:ilvl w:val="0"/>
          <w:numId w:val="19"/>
        </w:numPr>
        <w:ind w:left="426"/>
      </w:pPr>
      <w:r w:rsidRPr="00521C5D">
        <w:t xml:space="preserve">Preventing youth violence and gang involvement </w:t>
      </w:r>
    </w:p>
    <w:p w14:paraId="59D7AC99" w14:textId="77777777" w:rsidR="00106241" w:rsidRPr="00521C5D" w:rsidRDefault="00106241" w:rsidP="00A70E60">
      <w:pPr>
        <w:pStyle w:val="Default"/>
        <w:numPr>
          <w:ilvl w:val="0"/>
          <w:numId w:val="19"/>
        </w:numPr>
        <w:ind w:left="426"/>
      </w:pPr>
      <w:r w:rsidRPr="00521C5D">
        <w:lastRenderedPageBreak/>
        <w:t xml:space="preserve">Schools Transgenders Guidance </w:t>
      </w:r>
    </w:p>
    <w:p w14:paraId="420546B8" w14:textId="10D34E98" w:rsidR="00106241" w:rsidRDefault="00106241" w:rsidP="00106241">
      <w:pPr>
        <w:autoSpaceDE w:val="0"/>
        <w:autoSpaceDN w:val="0"/>
        <w:adjustRightInd w:val="0"/>
        <w:outlineLvl w:val="0"/>
        <w:rPr>
          <w:rFonts w:ascii="Calibri" w:hAnsi="Calibri" w:cs="Calibri"/>
        </w:rPr>
      </w:pPr>
    </w:p>
    <w:p w14:paraId="157ACCBA" w14:textId="77777777" w:rsidR="00560A71" w:rsidRDefault="00560A71" w:rsidP="00106241">
      <w:pPr>
        <w:autoSpaceDE w:val="0"/>
        <w:autoSpaceDN w:val="0"/>
        <w:adjustRightInd w:val="0"/>
        <w:outlineLvl w:val="0"/>
        <w:rPr>
          <w:rFonts w:ascii="Calibri" w:hAnsi="Calibri" w:cs="Calibri"/>
        </w:rPr>
      </w:pPr>
    </w:p>
    <w:p w14:paraId="34AC1B39" w14:textId="09C882D2" w:rsidR="00521C5D" w:rsidRDefault="00106241" w:rsidP="00A70E60">
      <w:pPr>
        <w:spacing w:after="120"/>
        <w:ind w:left="-426"/>
        <w:rPr>
          <w:rFonts w:ascii="Calibri" w:hAnsi="Calibri" w:cs="Calibri"/>
          <w:b/>
          <w:bCs/>
          <w:sz w:val="24"/>
          <w:szCs w:val="24"/>
        </w:rPr>
      </w:pPr>
      <w:r>
        <w:rPr>
          <w:rFonts w:ascii="Calibri" w:hAnsi="Calibri" w:cs="Calibri"/>
          <w:b/>
          <w:bCs/>
          <w:sz w:val="24"/>
          <w:szCs w:val="24"/>
        </w:rPr>
        <w:t>Reviewe</w:t>
      </w:r>
      <w:r w:rsidR="00521C5D">
        <w:rPr>
          <w:rFonts w:ascii="Calibri" w:hAnsi="Calibri" w:cs="Calibri"/>
          <w:b/>
          <w:bCs/>
          <w:sz w:val="24"/>
          <w:szCs w:val="24"/>
        </w:rPr>
        <w:t xml:space="preserve">d by </w:t>
      </w:r>
    </w:p>
    <w:p w14:paraId="6C4F7A98" w14:textId="5E79E06D" w:rsidR="00521C5D" w:rsidRDefault="00521C5D" w:rsidP="00A70E60">
      <w:pPr>
        <w:spacing w:after="120"/>
        <w:ind w:left="-426"/>
        <w:rPr>
          <w:rFonts w:asciiTheme="minorHAnsi" w:hAnsiTheme="minorHAnsi" w:cstheme="minorHAnsi"/>
          <w:b/>
          <w:bCs/>
          <w:sz w:val="24"/>
          <w:szCs w:val="24"/>
        </w:rPr>
      </w:pPr>
      <w:r>
        <w:rPr>
          <w:noProof/>
        </w:rPr>
        <w:drawing>
          <wp:inline distT="0" distB="0" distL="0" distR="0" wp14:anchorId="04A38ED7" wp14:editId="11AB8E66">
            <wp:extent cx="1257300" cy="80454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7">
                      <a:extLst>
                        <a:ext uri="{28A0092B-C50C-407E-A947-70E740481C1C}">
                          <a14:useLocalDpi xmlns:a14="http://schemas.microsoft.com/office/drawing/2010/main" val="0"/>
                        </a:ext>
                      </a:extLst>
                    </a:blip>
                    <a:srcRect l="4242" t="7326" b="-1"/>
                    <a:stretch/>
                  </pic:blipFill>
                  <pic:spPr bwMode="auto">
                    <a:xfrm>
                      <a:off x="0" y="0"/>
                      <a:ext cx="1257300" cy="804545"/>
                    </a:xfrm>
                    <a:prstGeom prst="rect">
                      <a:avLst/>
                    </a:prstGeom>
                    <a:ln>
                      <a:noFill/>
                    </a:ln>
                    <a:extLst>
                      <a:ext uri="{53640926-AAD7-44D8-BBD7-CCE9431645EC}">
                        <a14:shadowObscured xmlns:a14="http://schemas.microsoft.com/office/drawing/2010/main"/>
                      </a:ext>
                    </a:extLst>
                  </pic:spPr>
                </pic:pic>
              </a:graphicData>
            </a:graphic>
          </wp:inline>
        </w:drawing>
      </w:r>
    </w:p>
    <w:p w14:paraId="7E2C2BDB" w14:textId="5D932AB6" w:rsidR="00521C5D" w:rsidRDefault="00521C5D" w:rsidP="00A70E60">
      <w:pPr>
        <w:pStyle w:val="NormalWeb"/>
        <w:shd w:val="clear" w:color="auto" w:fill="FFFFFF"/>
        <w:spacing w:before="0" w:beforeAutospacing="0" w:after="120" w:afterAutospacing="0"/>
        <w:ind w:left="-426"/>
        <w:rPr>
          <w:rFonts w:asciiTheme="minorHAnsi" w:hAnsiTheme="minorHAnsi" w:cstheme="minorHAnsi"/>
          <w:b/>
          <w:bCs/>
          <w:color w:val="333333"/>
        </w:rPr>
      </w:pPr>
      <w:r>
        <w:rPr>
          <w:rFonts w:asciiTheme="minorHAnsi" w:hAnsiTheme="minorHAnsi" w:cstheme="minorHAnsi"/>
          <w:b/>
          <w:bCs/>
          <w:color w:val="333333"/>
        </w:rPr>
        <w:tab/>
      </w:r>
      <w:r>
        <w:rPr>
          <w:rFonts w:asciiTheme="minorHAnsi" w:hAnsiTheme="minorHAnsi" w:cstheme="minorHAnsi"/>
          <w:b/>
          <w:bCs/>
          <w:color w:val="333333"/>
        </w:rPr>
        <w:tab/>
      </w:r>
    </w:p>
    <w:p w14:paraId="7F9B71F5" w14:textId="77777777" w:rsidR="00521C5D" w:rsidRDefault="00521C5D" w:rsidP="00A70E60">
      <w:pPr>
        <w:pStyle w:val="NormalWeb"/>
        <w:shd w:val="clear" w:color="auto" w:fill="FFFFFF"/>
        <w:spacing w:before="0" w:beforeAutospacing="0" w:after="120" w:afterAutospacing="0"/>
        <w:ind w:left="-426"/>
        <w:rPr>
          <w:rFonts w:asciiTheme="minorHAnsi" w:hAnsiTheme="minorHAnsi" w:cstheme="minorHAnsi"/>
          <w:b/>
          <w:bCs/>
          <w:color w:val="333333"/>
        </w:rPr>
      </w:pPr>
      <w:r>
        <w:rPr>
          <w:rFonts w:asciiTheme="minorHAnsi" w:hAnsiTheme="minorHAnsi" w:cstheme="minorHAnsi"/>
          <w:b/>
          <w:bCs/>
          <w:color w:val="333333"/>
        </w:rPr>
        <w:t>Julia Warwick- Director    September 2025</w:t>
      </w:r>
    </w:p>
    <w:p w14:paraId="23CE4476" w14:textId="018C27D6" w:rsidR="00A43DF0" w:rsidRDefault="00A43DF0" w:rsidP="00521C5D">
      <w:pPr>
        <w:autoSpaceDE w:val="0"/>
        <w:autoSpaceDN w:val="0"/>
        <w:adjustRightInd w:val="0"/>
        <w:outlineLvl w:val="0"/>
        <w:rPr>
          <w:rFonts w:ascii="Calibri" w:hAnsi="Calibri" w:cs="Calibri"/>
          <w:b/>
          <w:bCs/>
        </w:rPr>
      </w:pPr>
    </w:p>
    <w:p w14:paraId="78E0E1D4" w14:textId="66447ED8" w:rsidR="00CB1CC9" w:rsidRDefault="00CB1CC9" w:rsidP="00521C5D">
      <w:pPr>
        <w:autoSpaceDE w:val="0"/>
        <w:autoSpaceDN w:val="0"/>
        <w:adjustRightInd w:val="0"/>
        <w:outlineLvl w:val="0"/>
        <w:rPr>
          <w:rFonts w:ascii="Calibri" w:hAnsi="Calibri" w:cs="Calibri"/>
          <w:b/>
          <w:bCs/>
        </w:rPr>
      </w:pPr>
    </w:p>
    <w:p w14:paraId="6CC3215F" w14:textId="14E431D9" w:rsidR="00CB1CC9" w:rsidRDefault="00CB1CC9" w:rsidP="00521C5D">
      <w:pPr>
        <w:autoSpaceDE w:val="0"/>
        <w:autoSpaceDN w:val="0"/>
        <w:adjustRightInd w:val="0"/>
        <w:outlineLvl w:val="0"/>
        <w:rPr>
          <w:rFonts w:ascii="Calibri" w:hAnsi="Calibri" w:cs="Calibri"/>
          <w:b/>
          <w:bCs/>
        </w:rPr>
      </w:pPr>
    </w:p>
    <w:p w14:paraId="115920E2" w14:textId="234F49C8" w:rsidR="00CB1CC9" w:rsidRDefault="00CB1CC9" w:rsidP="00521C5D">
      <w:pPr>
        <w:autoSpaceDE w:val="0"/>
        <w:autoSpaceDN w:val="0"/>
        <w:adjustRightInd w:val="0"/>
        <w:outlineLvl w:val="0"/>
        <w:rPr>
          <w:rFonts w:ascii="Calibri" w:hAnsi="Calibri" w:cs="Calibri"/>
          <w:b/>
          <w:bCs/>
        </w:rPr>
      </w:pPr>
    </w:p>
    <w:p w14:paraId="33CE42AB" w14:textId="0AE058C4" w:rsidR="00CB1CC9" w:rsidRDefault="00CB1CC9" w:rsidP="00521C5D">
      <w:pPr>
        <w:autoSpaceDE w:val="0"/>
        <w:autoSpaceDN w:val="0"/>
        <w:adjustRightInd w:val="0"/>
        <w:outlineLvl w:val="0"/>
        <w:rPr>
          <w:rFonts w:ascii="Calibri" w:hAnsi="Calibri" w:cs="Calibri"/>
          <w:b/>
          <w:bCs/>
        </w:rPr>
      </w:pPr>
    </w:p>
    <w:p w14:paraId="5BBA04FC" w14:textId="0A5E10B7" w:rsidR="00CB1CC9" w:rsidRDefault="00CB1CC9" w:rsidP="00521C5D">
      <w:pPr>
        <w:autoSpaceDE w:val="0"/>
        <w:autoSpaceDN w:val="0"/>
        <w:adjustRightInd w:val="0"/>
        <w:outlineLvl w:val="0"/>
        <w:rPr>
          <w:rFonts w:ascii="Calibri" w:hAnsi="Calibri" w:cs="Calibri"/>
          <w:b/>
          <w:bCs/>
        </w:rPr>
      </w:pPr>
    </w:p>
    <w:p w14:paraId="55B3F5CD" w14:textId="73E99196" w:rsidR="00CB1CC9" w:rsidRDefault="00CB1CC9" w:rsidP="00521C5D">
      <w:pPr>
        <w:autoSpaceDE w:val="0"/>
        <w:autoSpaceDN w:val="0"/>
        <w:adjustRightInd w:val="0"/>
        <w:outlineLvl w:val="0"/>
        <w:rPr>
          <w:rFonts w:ascii="Calibri" w:hAnsi="Calibri" w:cs="Calibri"/>
          <w:b/>
          <w:bCs/>
        </w:rPr>
      </w:pPr>
    </w:p>
    <w:p w14:paraId="628318B5" w14:textId="5A57C346" w:rsidR="00CB1CC9" w:rsidRDefault="00CB1CC9" w:rsidP="00521C5D">
      <w:pPr>
        <w:autoSpaceDE w:val="0"/>
        <w:autoSpaceDN w:val="0"/>
        <w:adjustRightInd w:val="0"/>
        <w:outlineLvl w:val="0"/>
        <w:rPr>
          <w:rFonts w:ascii="Calibri" w:hAnsi="Calibri" w:cs="Calibri"/>
          <w:b/>
          <w:bCs/>
        </w:rPr>
      </w:pPr>
    </w:p>
    <w:p w14:paraId="73EB475E" w14:textId="241DD36B" w:rsidR="00CB1CC9" w:rsidRDefault="00CB1CC9" w:rsidP="00521C5D">
      <w:pPr>
        <w:autoSpaceDE w:val="0"/>
        <w:autoSpaceDN w:val="0"/>
        <w:adjustRightInd w:val="0"/>
        <w:outlineLvl w:val="0"/>
        <w:rPr>
          <w:rFonts w:ascii="Calibri" w:hAnsi="Calibri" w:cs="Calibri"/>
          <w:b/>
          <w:bCs/>
        </w:rPr>
      </w:pPr>
    </w:p>
    <w:p w14:paraId="27446380" w14:textId="05A9DEC0" w:rsidR="00CB1CC9" w:rsidRDefault="00CB1CC9" w:rsidP="00521C5D">
      <w:pPr>
        <w:autoSpaceDE w:val="0"/>
        <w:autoSpaceDN w:val="0"/>
        <w:adjustRightInd w:val="0"/>
        <w:outlineLvl w:val="0"/>
        <w:rPr>
          <w:rFonts w:ascii="Calibri" w:hAnsi="Calibri" w:cs="Calibri"/>
          <w:b/>
          <w:bCs/>
        </w:rPr>
      </w:pPr>
    </w:p>
    <w:p w14:paraId="60D31688" w14:textId="1D1454BF" w:rsidR="00CB1CC9" w:rsidRDefault="00CB1CC9" w:rsidP="00521C5D">
      <w:pPr>
        <w:autoSpaceDE w:val="0"/>
        <w:autoSpaceDN w:val="0"/>
        <w:adjustRightInd w:val="0"/>
        <w:outlineLvl w:val="0"/>
        <w:rPr>
          <w:rFonts w:ascii="Calibri" w:hAnsi="Calibri" w:cs="Calibri"/>
          <w:b/>
          <w:bCs/>
        </w:rPr>
      </w:pPr>
    </w:p>
    <w:p w14:paraId="3003E819" w14:textId="20EBD037" w:rsidR="00CB1CC9" w:rsidRDefault="00CB1CC9" w:rsidP="00521C5D">
      <w:pPr>
        <w:autoSpaceDE w:val="0"/>
        <w:autoSpaceDN w:val="0"/>
        <w:adjustRightInd w:val="0"/>
        <w:outlineLvl w:val="0"/>
        <w:rPr>
          <w:rFonts w:ascii="Calibri" w:hAnsi="Calibri" w:cs="Calibri"/>
          <w:b/>
          <w:bCs/>
        </w:rPr>
      </w:pPr>
    </w:p>
    <w:p w14:paraId="119F8C40" w14:textId="30D4248E" w:rsidR="00CB1CC9" w:rsidRDefault="00CB1CC9" w:rsidP="00521C5D">
      <w:pPr>
        <w:autoSpaceDE w:val="0"/>
        <w:autoSpaceDN w:val="0"/>
        <w:adjustRightInd w:val="0"/>
        <w:outlineLvl w:val="0"/>
        <w:rPr>
          <w:rFonts w:ascii="Calibri" w:hAnsi="Calibri" w:cs="Calibri"/>
          <w:b/>
          <w:bCs/>
        </w:rPr>
      </w:pPr>
    </w:p>
    <w:p w14:paraId="558B22FE" w14:textId="55CA4815" w:rsidR="00CB1CC9" w:rsidRDefault="00CB1CC9" w:rsidP="00521C5D">
      <w:pPr>
        <w:autoSpaceDE w:val="0"/>
        <w:autoSpaceDN w:val="0"/>
        <w:adjustRightInd w:val="0"/>
        <w:outlineLvl w:val="0"/>
        <w:rPr>
          <w:rFonts w:ascii="Calibri" w:hAnsi="Calibri" w:cs="Calibri"/>
          <w:b/>
          <w:bCs/>
        </w:rPr>
      </w:pPr>
    </w:p>
    <w:p w14:paraId="4C3C375A" w14:textId="3D245CD9" w:rsidR="00CB1CC9" w:rsidRDefault="00CB1CC9" w:rsidP="00521C5D">
      <w:pPr>
        <w:autoSpaceDE w:val="0"/>
        <w:autoSpaceDN w:val="0"/>
        <w:adjustRightInd w:val="0"/>
        <w:outlineLvl w:val="0"/>
        <w:rPr>
          <w:rFonts w:ascii="Calibri" w:hAnsi="Calibri" w:cs="Calibri"/>
          <w:b/>
          <w:bCs/>
        </w:rPr>
      </w:pPr>
    </w:p>
    <w:p w14:paraId="370AD2EA" w14:textId="354A2BEE" w:rsidR="00CB1CC9" w:rsidRDefault="00CB1CC9" w:rsidP="00521C5D">
      <w:pPr>
        <w:autoSpaceDE w:val="0"/>
        <w:autoSpaceDN w:val="0"/>
        <w:adjustRightInd w:val="0"/>
        <w:outlineLvl w:val="0"/>
        <w:rPr>
          <w:rFonts w:ascii="Calibri" w:hAnsi="Calibri" w:cs="Calibri"/>
          <w:b/>
          <w:bCs/>
        </w:rPr>
      </w:pPr>
    </w:p>
    <w:p w14:paraId="798429E4" w14:textId="5E480743" w:rsidR="00CB1CC9" w:rsidRDefault="00CB1CC9" w:rsidP="00521C5D">
      <w:pPr>
        <w:autoSpaceDE w:val="0"/>
        <w:autoSpaceDN w:val="0"/>
        <w:adjustRightInd w:val="0"/>
        <w:outlineLvl w:val="0"/>
        <w:rPr>
          <w:rFonts w:ascii="Calibri" w:hAnsi="Calibri" w:cs="Calibri"/>
          <w:b/>
          <w:bCs/>
        </w:rPr>
      </w:pPr>
    </w:p>
    <w:p w14:paraId="0C4B83DD" w14:textId="480E65B0" w:rsidR="00CB1CC9" w:rsidRDefault="00CB1CC9" w:rsidP="00521C5D">
      <w:pPr>
        <w:autoSpaceDE w:val="0"/>
        <w:autoSpaceDN w:val="0"/>
        <w:adjustRightInd w:val="0"/>
        <w:outlineLvl w:val="0"/>
        <w:rPr>
          <w:rFonts w:ascii="Calibri" w:hAnsi="Calibri" w:cs="Calibri"/>
          <w:b/>
          <w:bCs/>
        </w:rPr>
      </w:pPr>
    </w:p>
    <w:p w14:paraId="79D0DACB" w14:textId="1848636F" w:rsidR="007D0E36" w:rsidRPr="007D0E36" w:rsidRDefault="00CB1CC9" w:rsidP="007D0E36">
      <w:pPr>
        <w:autoSpaceDE w:val="0"/>
        <w:autoSpaceDN w:val="0"/>
        <w:adjustRightInd w:val="0"/>
        <w:ind w:left="-426"/>
        <w:outlineLvl w:val="0"/>
        <w:rPr>
          <w:rFonts w:asciiTheme="minorHAnsi" w:hAnsiTheme="minorHAnsi" w:cstheme="minorHAnsi"/>
          <w:b/>
          <w:bCs/>
          <w:sz w:val="24"/>
          <w:szCs w:val="24"/>
        </w:rPr>
      </w:pPr>
      <w:r w:rsidRPr="007D0E36">
        <w:rPr>
          <w:rFonts w:asciiTheme="minorHAnsi" w:hAnsiTheme="minorHAnsi" w:cstheme="minorHAnsi"/>
          <w:b/>
          <w:bCs/>
          <w:sz w:val="24"/>
          <w:szCs w:val="24"/>
        </w:rPr>
        <w:t xml:space="preserve">Appendix- </w:t>
      </w:r>
      <w:r w:rsidR="007D0E36" w:rsidRPr="007D0E36">
        <w:rPr>
          <w:rFonts w:asciiTheme="minorHAnsi" w:hAnsiTheme="minorHAnsi" w:cstheme="minorHAnsi"/>
          <w:b/>
          <w:bCs/>
          <w:caps/>
          <w:sz w:val="24"/>
          <w:szCs w:val="24"/>
        </w:rPr>
        <w:t>Disclosure and Barring Service PROCEDURES</w:t>
      </w:r>
    </w:p>
    <w:p w14:paraId="5C6699FA" w14:textId="77777777" w:rsidR="007D0E36" w:rsidRPr="007D0E36" w:rsidRDefault="007D0E36" w:rsidP="007D0E36">
      <w:pPr>
        <w:autoSpaceDE w:val="0"/>
        <w:autoSpaceDN w:val="0"/>
        <w:adjustRightInd w:val="0"/>
        <w:ind w:left="-426"/>
        <w:rPr>
          <w:rFonts w:asciiTheme="minorHAnsi" w:hAnsiTheme="minorHAnsi" w:cstheme="minorHAnsi"/>
          <w:b/>
          <w:bCs/>
          <w:sz w:val="24"/>
          <w:szCs w:val="24"/>
        </w:rPr>
      </w:pPr>
    </w:p>
    <w:p w14:paraId="109D6262" w14:textId="4D797E0C" w:rsidR="007D0E36" w:rsidRPr="007D0E36" w:rsidRDefault="007D0E36" w:rsidP="007D0E36">
      <w:pPr>
        <w:autoSpaceDE w:val="0"/>
        <w:autoSpaceDN w:val="0"/>
        <w:adjustRightInd w:val="0"/>
        <w:ind w:left="-426" w:right="-625"/>
        <w:outlineLvl w:val="0"/>
        <w:rPr>
          <w:rFonts w:asciiTheme="minorHAnsi" w:hAnsiTheme="minorHAnsi" w:cstheme="minorHAnsi"/>
          <w:b/>
          <w:sz w:val="24"/>
          <w:szCs w:val="24"/>
        </w:rPr>
      </w:pPr>
      <w:r w:rsidRPr="007D0E36">
        <w:rPr>
          <w:rFonts w:asciiTheme="minorHAnsi" w:hAnsiTheme="minorHAnsi" w:cstheme="minorHAnsi"/>
          <w:b/>
          <w:sz w:val="24"/>
          <w:szCs w:val="24"/>
        </w:rPr>
        <w:t xml:space="preserve">Introduction </w:t>
      </w:r>
    </w:p>
    <w:p w14:paraId="00D410F0" w14:textId="77777777" w:rsidR="007D0E36" w:rsidRPr="007D0E36" w:rsidRDefault="007D0E36" w:rsidP="007D0E36">
      <w:pPr>
        <w:autoSpaceDE w:val="0"/>
        <w:autoSpaceDN w:val="0"/>
        <w:adjustRightInd w:val="0"/>
        <w:ind w:left="-426" w:right="-625"/>
        <w:rPr>
          <w:rFonts w:asciiTheme="minorHAnsi" w:hAnsiTheme="minorHAnsi" w:cstheme="minorHAnsi"/>
          <w:sz w:val="24"/>
          <w:szCs w:val="24"/>
        </w:rPr>
      </w:pPr>
      <w:r w:rsidRPr="007D0E36">
        <w:rPr>
          <w:rFonts w:asciiTheme="minorHAnsi" w:hAnsiTheme="minorHAnsi" w:cstheme="minorHAnsi"/>
          <w:sz w:val="24"/>
          <w:szCs w:val="24"/>
        </w:rPr>
        <w:t xml:space="preserve">The Disclosure and Barring Service is an executive agency of the Home Office. The system implemented through the DBS has been designed so that relevant information about applicants, who may have an unsuitable background, can be made available to the recruiting organisations. This helps the organisation to make safer and more informed recruitment decisions. </w:t>
      </w:r>
    </w:p>
    <w:p w14:paraId="629A77AA" w14:textId="77777777" w:rsidR="007D0E36" w:rsidRPr="007D0E36" w:rsidRDefault="007D0E36" w:rsidP="007D0E36">
      <w:pPr>
        <w:autoSpaceDE w:val="0"/>
        <w:autoSpaceDN w:val="0"/>
        <w:adjustRightInd w:val="0"/>
        <w:ind w:left="-426" w:right="-625"/>
        <w:rPr>
          <w:rFonts w:asciiTheme="minorHAnsi" w:hAnsiTheme="minorHAnsi" w:cstheme="minorHAnsi"/>
          <w:sz w:val="24"/>
          <w:szCs w:val="24"/>
        </w:rPr>
      </w:pPr>
    </w:p>
    <w:p w14:paraId="5AEDA29A" w14:textId="77777777" w:rsidR="007D0E36" w:rsidRPr="007D0E36" w:rsidRDefault="007D0E36" w:rsidP="007D0E36">
      <w:pPr>
        <w:autoSpaceDE w:val="0"/>
        <w:autoSpaceDN w:val="0"/>
        <w:adjustRightInd w:val="0"/>
        <w:ind w:left="-426" w:right="-625"/>
        <w:rPr>
          <w:rFonts w:asciiTheme="minorHAnsi" w:hAnsiTheme="minorHAnsi" w:cstheme="minorHAnsi"/>
          <w:sz w:val="24"/>
          <w:szCs w:val="24"/>
        </w:rPr>
      </w:pPr>
      <w:r w:rsidRPr="007D0E36">
        <w:rPr>
          <w:rFonts w:asciiTheme="minorHAnsi" w:hAnsiTheme="minorHAnsi" w:cstheme="minorHAnsi"/>
          <w:sz w:val="24"/>
          <w:szCs w:val="24"/>
        </w:rPr>
        <w:t xml:space="preserve">The DBS offers two levels of disclosure, Standard and Enhanced. Path Hill Outdoors will undertake the Enhanced Disclosure for all posts. All new Enhanced DBS checks will now include a check of the Children’s Barred List. </w:t>
      </w:r>
    </w:p>
    <w:p w14:paraId="6983DE30" w14:textId="77777777" w:rsidR="007D0E36" w:rsidRPr="007D0E36" w:rsidRDefault="007D0E36" w:rsidP="007D0E36">
      <w:pPr>
        <w:autoSpaceDE w:val="0"/>
        <w:autoSpaceDN w:val="0"/>
        <w:adjustRightInd w:val="0"/>
        <w:ind w:left="-426" w:right="-625"/>
        <w:rPr>
          <w:rFonts w:asciiTheme="minorHAnsi" w:hAnsiTheme="minorHAnsi" w:cstheme="minorHAnsi"/>
          <w:sz w:val="24"/>
          <w:szCs w:val="24"/>
        </w:rPr>
      </w:pPr>
    </w:p>
    <w:p w14:paraId="41007C00" w14:textId="77777777" w:rsidR="007D0E36" w:rsidRPr="007D0E36" w:rsidRDefault="007D0E36" w:rsidP="007D0E36">
      <w:pPr>
        <w:autoSpaceDE w:val="0"/>
        <w:autoSpaceDN w:val="0"/>
        <w:adjustRightInd w:val="0"/>
        <w:ind w:left="-426" w:right="-625"/>
        <w:rPr>
          <w:rFonts w:asciiTheme="minorHAnsi" w:hAnsiTheme="minorHAnsi" w:cstheme="minorHAnsi"/>
          <w:sz w:val="24"/>
          <w:szCs w:val="24"/>
        </w:rPr>
      </w:pPr>
      <w:r w:rsidRPr="007D0E36">
        <w:rPr>
          <w:rFonts w:asciiTheme="minorHAnsi" w:hAnsiTheme="minorHAnsi" w:cstheme="minorHAnsi"/>
          <w:sz w:val="24"/>
          <w:szCs w:val="24"/>
        </w:rPr>
        <w:t>Path Hill Outdoors has a clear responsibility to ensure that it does not put the users of its services at risk by employing unsuitable candidates. As an employer we therefore have a duty when making appointments to carry out thorough DBS checks on candidates.</w:t>
      </w:r>
    </w:p>
    <w:p w14:paraId="4AA1D728" w14:textId="77777777" w:rsidR="007D0E36" w:rsidRPr="007D0E36" w:rsidRDefault="007D0E36" w:rsidP="007D0E36">
      <w:pPr>
        <w:autoSpaceDE w:val="0"/>
        <w:autoSpaceDN w:val="0"/>
        <w:adjustRightInd w:val="0"/>
        <w:ind w:left="-426" w:right="-625"/>
        <w:rPr>
          <w:rFonts w:asciiTheme="minorHAnsi" w:hAnsiTheme="minorHAnsi" w:cstheme="minorHAnsi"/>
          <w:sz w:val="24"/>
          <w:szCs w:val="24"/>
        </w:rPr>
      </w:pPr>
    </w:p>
    <w:p w14:paraId="3DC7EB21" w14:textId="77777777" w:rsidR="007D0E36" w:rsidRPr="007D0E36" w:rsidRDefault="007D0E36" w:rsidP="007D0E36">
      <w:pPr>
        <w:autoSpaceDE w:val="0"/>
        <w:autoSpaceDN w:val="0"/>
        <w:adjustRightInd w:val="0"/>
        <w:ind w:left="-426" w:right="-625"/>
        <w:outlineLvl w:val="0"/>
        <w:rPr>
          <w:rFonts w:asciiTheme="minorHAnsi" w:hAnsiTheme="minorHAnsi" w:cstheme="minorHAnsi"/>
          <w:sz w:val="24"/>
          <w:szCs w:val="24"/>
        </w:rPr>
      </w:pPr>
      <w:r w:rsidRPr="007D0E36">
        <w:rPr>
          <w:rFonts w:asciiTheme="minorHAnsi" w:hAnsiTheme="minorHAnsi" w:cstheme="minorHAnsi"/>
          <w:sz w:val="24"/>
          <w:szCs w:val="24"/>
        </w:rPr>
        <w:lastRenderedPageBreak/>
        <w:t>Failure to reveal information that it is directly relevant to the position sought could lead to withdrawal of an offer of employment.</w:t>
      </w:r>
    </w:p>
    <w:p w14:paraId="39942369" w14:textId="77777777" w:rsidR="007D0E36" w:rsidRPr="007D0E36" w:rsidRDefault="007D0E36" w:rsidP="007D0E36">
      <w:pPr>
        <w:autoSpaceDE w:val="0"/>
        <w:autoSpaceDN w:val="0"/>
        <w:adjustRightInd w:val="0"/>
        <w:ind w:left="-426" w:right="-625"/>
        <w:rPr>
          <w:rFonts w:asciiTheme="minorHAnsi" w:hAnsiTheme="minorHAnsi" w:cstheme="minorHAnsi"/>
          <w:sz w:val="24"/>
          <w:szCs w:val="24"/>
        </w:rPr>
      </w:pPr>
    </w:p>
    <w:p w14:paraId="031F457F" w14:textId="77777777" w:rsidR="007D0E36" w:rsidRPr="007D0E36" w:rsidRDefault="007D0E36" w:rsidP="007D0E36">
      <w:pPr>
        <w:autoSpaceDE w:val="0"/>
        <w:autoSpaceDN w:val="0"/>
        <w:adjustRightInd w:val="0"/>
        <w:ind w:left="-426" w:right="-625"/>
        <w:outlineLvl w:val="0"/>
        <w:rPr>
          <w:rFonts w:asciiTheme="minorHAnsi" w:hAnsiTheme="minorHAnsi" w:cstheme="minorHAnsi"/>
          <w:sz w:val="24"/>
          <w:szCs w:val="24"/>
        </w:rPr>
      </w:pPr>
      <w:r w:rsidRPr="007D0E36">
        <w:rPr>
          <w:rFonts w:asciiTheme="minorHAnsi" w:hAnsiTheme="minorHAnsi" w:cstheme="minorHAnsi"/>
          <w:sz w:val="24"/>
          <w:szCs w:val="24"/>
        </w:rPr>
        <w:t>Following the recruitment process, if it is later found that an employee has misled Path Hill Outdoors regarding their DBS Application/Disclosure it may result in summary dismissal and the individual may also be subject to criminal proceedings. Path Hill Outdoors also has a legal obligation to inform the DBS of any member staff that is dismissed for anything that is criminal/safeguarding in nature.</w:t>
      </w:r>
    </w:p>
    <w:p w14:paraId="61B9BE26" w14:textId="77777777" w:rsidR="007D0E36" w:rsidRPr="007D0E36" w:rsidRDefault="007D0E36" w:rsidP="007D0E36">
      <w:pPr>
        <w:autoSpaceDE w:val="0"/>
        <w:autoSpaceDN w:val="0"/>
        <w:adjustRightInd w:val="0"/>
        <w:ind w:left="-426" w:right="-625"/>
        <w:rPr>
          <w:rFonts w:asciiTheme="minorHAnsi" w:hAnsiTheme="minorHAnsi" w:cstheme="minorHAnsi"/>
          <w:sz w:val="24"/>
          <w:szCs w:val="24"/>
        </w:rPr>
      </w:pPr>
    </w:p>
    <w:p w14:paraId="2DC0ADAC" w14:textId="7839E5A6" w:rsidR="007D0E36" w:rsidRPr="007D0E36" w:rsidRDefault="007D0E36" w:rsidP="007D0E36">
      <w:pPr>
        <w:autoSpaceDE w:val="0"/>
        <w:autoSpaceDN w:val="0"/>
        <w:adjustRightInd w:val="0"/>
        <w:ind w:left="-426" w:right="-625"/>
        <w:rPr>
          <w:rFonts w:asciiTheme="minorHAnsi" w:hAnsiTheme="minorHAnsi" w:cstheme="minorHAnsi"/>
          <w:sz w:val="24"/>
          <w:szCs w:val="24"/>
        </w:rPr>
      </w:pPr>
      <w:r w:rsidRPr="007D0E36">
        <w:rPr>
          <w:rFonts w:asciiTheme="minorHAnsi" w:hAnsiTheme="minorHAnsi" w:cstheme="minorHAnsi"/>
          <w:sz w:val="24"/>
          <w:szCs w:val="24"/>
        </w:rPr>
        <w:t>Path Hill Outdoors is committed to equal opportunities and complies fully with the DBS Code of Practice</w:t>
      </w:r>
      <w:r w:rsidR="00854AE8">
        <w:rPr>
          <w:rFonts w:asciiTheme="minorHAnsi" w:hAnsiTheme="minorHAnsi" w:cstheme="minorHAnsi"/>
          <w:sz w:val="24"/>
          <w:szCs w:val="24"/>
        </w:rPr>
        <w:t>.</w:t>
      </w:r>
    </w:p>
    <w:p w14:paraId="53D35F3F" w14:textId="77777777" w:rsidR="007D0E36" w:rsidRPr="007D0E36" w:rsidRDefault="007D0E36" w:rsidP="007D0E36">
      <w:pPr>
        <w:autoSpaceDE w:val="0"/>
        <w:autoSpaceDN w:val="0"/>
        <w:adjustRightInd w:val="0"/>
        <w:ind w:left="-426" w:right="-625"/>
        <w:rPr>
          <w:rFonts w:asciiTheme="minorHAnsi" w:hAnsiTheme="minorHAnsi" w:cstheme="minorHAnsi"/>
          <w:sz w:val="24"/>
          <w:szCs w:val="24"/>
        </w:rPr>
      </w:pPr>
    </w:p>
    <w:p w14:paraId="6EF9E3D4" w14:textId="77777777" w:rsidR="007D0E36" w:rsidRPr="007D0E36" w:rsidRDefault="007D0E36" w:rsidP="007D0E36">
      <w:pPr>
        <w:autoSpaceDE w:val="0"/>
        <w:autoSpaceDN w:val="0"/>
        <w:adjustRightInd w:val="0"/>
        <w:ind w:left="-426" w:right="-625"/>
        <w:rPr>
          <w:rFonts w:asciiTheme="minorHAnsi" w:hAnsiTheme="minorHAnsi" w:cstheme="minorHAnsi"/>
          <w:b/>
          <w:bCs/>
          <w:sz w:val="24"/>
          <w:szCs w:val="24"/>
        </w:rPr>
      </w:pPr>
      <w:r w:rsidRPr="007D0E36">
        <w:rPr>
          <w:rFonts w:asciiTheme="minorHAnsi" w:hAnsiTheme="minorHAnsi" w:cstheme="minorHAnsi"/>
          <w:b/>
          <w:bCs/>
          <w:sz w:val="24"/>
          <w:szCs w:val="24"/>
        </w:rPr>
        <w:t xml:space="preserve">All staff, contractors and volunteers working at Path Hill outdoors will be subject to an Enhanced DBS check with Barred List check. This Enhanced DBS with Barred List check will be renewed every three years </w:t>
      </w:r>
    </w:p>
    <w:p w14:paraId="03A62418" w14:textId="77777777" w:rsidR="007D0E36" w:rsidRPr="007D0E36" w:rsidRDefault="007D0E36" w:rsidP="007D0E36">
      <w:pPr>
        <w:autoSpaceDE w:val="0"/>
        <w:autoSpaceDN w:val="0"/>
        <w:adjustRightInd w:val="0"/>
        <w:ind w:left="-426" w:right="-625"/>
        <w:rPr>
          <w:rFonts w:asciiTheme="minorHAnsi" w:hAnsiTheme="minorHAnsi" w:cstheme="minorHAnsi"/>
          <w:b/>
          <w:bCs/>
          <w:sz w:val="24"/>
          <w:szCs w:val="24"/>
        </w:rPr>
      </w:pPr>
    </w:p>
    <w:p w14:paraId="17C36BBC" w14:textId="77777777" w:rsidR="007D0E36" w:rsidRPr="007D0E36" w:rsidRDefault="007D0E36" w:rsidP="007D0E36">
      <w:pPr>
        <w:autoSpaceDE w:val="0"/>
        <w:autoSpaceDN w:val="0"/>
        <w:adjustRightInd w:val="0"/>
        <w:ind w:left="-426" w:right="-625"/>
        <w:rPr>
          <w:rFonts w:asciiTheme="minorHAnsi" w:hAnsiTheme="minorHAnsi" w:cstheme="minorHAnsi"/>
          <w:b/>
          <w:bCs/>
          <w:sz w:val="24"/>
          <w:szCs w:val="24"/>
        </w:rPr>
      </w:pPr>
      <w:r w:rsidRPr="007D0E36">
        <w:rPr>
          <w:rFonts w:asciiTheme="minorHAnsi" w:hAnsiTheme="minorHAnsi" w:cstheme="minorHAnsi"/>
          <w:b/>
          <w:bCs/>
          <w:sz w:val="24"/>
          <w:szCs w:val="24"/>
        </w:rPr>
        <w:t xml:space="preserve">No member of staff, contractor or volunteer will be allowed to work with our students without a valid DBS check </w:t>
      </w:r>
    </w:p>
    <w:p w14:paraId="3F08DBEC" w14:textId="77777777" w:rsidR="007D0E36" w:rsidRPr="007D0E36" w:rsidRDefault="007D0E36" w:rsidP="007D0E36">
      <w:pPr>
        <w:autoSpaceDE w:val="0"/>
        <w:autoSpaceDN w:val="0"/>
        <w:adjustRightInd w:val="0"/>
        <w:ind w:left="-426" w:right="-625"/>
        <w:rPr>
          <w:rFonts w:asciiTheme="minorHAnsi" w:hAnsiTheme="minorHAnsi" w:cstheme="minorHAnsi"/>
          <w:b/>
          <w:bCs/>
          <w:sz w:val="24"/>
          <w:szCs w:val="24"/>
        </w:rPr>
      </w:pPr>
    </w:p>
    <w:p w14:paraId="51E9B14B" w14:textId="77777777" w:rsidR="007D0E36" w:rsidRPr="007D0E36" w:rsidRDefault="007D0E36" w:rsidP="007D0E36">
      <w:pPr>
        <w:autoSpaceDE w:val="0"/>
        <w:autoSpaceDN w:val="0"/>
        <w:adjustRightInd w:val="0"/>
        <w:ind w:left="-426" w:right="-625"/>
        <w:rPr>
          <w:rFonts w:asciiTheme="minorHAnsi" w:hAnsiTheme="minorHAnsi" w:cstheme="minorHAnsi"/>
          <w:b/>
          <w:sz w:val="24"/>
          <w:szCs w:val="24"/>
        </w:rPr>
      </w:pPr>
      <w:r w:rsidRPr="007D0E36">
        <w:rPr>
          <w:rFonts w:asciiTheme="minorHAnsi" w:hAnsiTheme="minorHAnsi" w:cstheme="minorHAnsi"/>
          <w:b/>
          <w:sz w:val="24"/>
          <w:szCs w:val="24"/>
        </w:rPr>
        <w:t xml:space="preserve">Path Hill Outdoors will accept previously issued DBS checks from other organisations if identity details match those of the applicant. A Path Hill Outdoors DBS check will be carried out within one year of the applicant starting work with Path Hill Outdoors. </w:t>
      </w:r>
    </w:p>
    <w:p w14:paraId="0D436BCE" w14:textId="77777777" w:rsidR="007D0E36" w:rsidRPr="007D0E36" w:rsidRDefault="007D0E36" w:rsidP="007D0E36">
      <w:pPr>
        <w:autoSpaceDE w:val="0"/>
        <w:autoSpaceDN w:val="0"/>
        <w:adjustRightInd w:val="0"/>
        <w:ind w:left="-426" w:right="-625"/>
        <w:rPr>
          <w:rFonts w:asciiTheme="minorHAnsi" w:hAnsiTheme="minorHAnsi" w:cstheme="minorHAnsi"/>
          <w:b/>
          <w:sz w:val="24"/>
          <w:szCs w:val="24"/>
        </w:rPr>
      </w:pPr>
    </w:p>
    <w:p w14:paraId="6E8B8457" w14:textId="77777777" w:rsidR="007D0E36" w:rsidRPr="007D0E36" w:rsidRDefault="007D0E36" w:rsidP="007D0E36">
      <w:pPr>
        <w:autoSpaceDE w:val="0"/>
        <w:autoSpaceDN w:val="0"/>
        <w:adjustRightInd w:val="0"/>
        <w:ind w:left="-426" w:right="-625"/>
        <w:rPr>
          <w:rFonts w:asciiTheme="minorHAnsi" w:hAnsiTheme="minorHAnsi" w:cstheme="minorHAnsi"/>
          <w:b/>
          <w:sz w:val="24"/>
          <w:szCs w:val="24"/>
        </w:rPr>
      </w:pPr>
      <w:r w:rsidRPr="007D0E36">
        <w:rPr>
          <w:rFonts w:asciiTheme="minorHAnsi" w:hAnsiTheme="minorHAnsi" w:cstheme="minorHAnsi"/>
          <w:b/>
          <w:sz w:val="24"/>
          <w:szCs w:val="24"/>
        </w:rPr>
        <w:t xml:space="preserve">Where relevant, Path Hill will carry out a Prohibition from Teaching Check. Staff applying for senior management positions will be subject to a Section 128 Prohibition from Management Check. </w:t>
      </w:r>
    </w:p>
    <w:p w14:paraId="7960FAE2" w14:textId="77777777" w:rsidR="007D0E36" w:rsidRPr="007D0E36" w:rsidRDefault="007D0E36" w:rsidP="007D0E36">
      <w:pPr>
        <w:autoSpaceDE w:val="0"/>
        <w:autoSpaceDN w:val="0"/>
        <w:adjustRightInd w:val="0"/>
        <w:ind w:left="-426" w:right="-625"/>
        <w:rPr>
          <w:rFonts w:asciiTheme="minorHAnsi" w:hAnsiTheme="minorHAnsi" w:cstheme="minorHAnsi"/>
          <w:sz w:val="24"/>
          <w:szCs w:val="24"/>
        </w:rPr>
      </w:pPr>
    </w:p>
    <w:p w14:paraId="1885A4EB" w14:textId="77777777" w:rsidR="007D0E36" w:rsidRPr="007D0E36" w:rsidRDefault="007D0E36" w:rsidP="007D0E36">
      <w:pPr>
        <w:autoSpaceDE w:val="0"/>
        <w:autoSpaceDN w:val="0"/>
        <w:adjustRightInd w:val="0"/>
        <w:ind w:left="-426" w:right="-625"/>
        <w:rPr>
          <w:rFonts w:asciiTheme="minorHAnsi" w:hAnsiTheme="minorHAnsi" w:cstheme="minorHAnsi"/>
          <w:b/>
          <w:bCs/>
          <w:sz w:val="24"/>
          <w:szCs w:val="24"/>
        </w:rPr>
      </w:pPr>
      <w:r w:rsidRPr="007D0E36">
        <w:rPr>
          <w:rFonts w:asciiTheme="minorHAnsi" w:hAnsiTheme="minorHAnsi" w:cstheme="minorHAnsi"/>
          <w:b/>
          <w:bCs/>
          <w:sz w:val="24"/>
          <w:szCs w:val="24"/>
        </w:rPr>
        <w:t>Information regarding the outcome of DBS checks will be dealt with confidentially and sensitively.</w:t>
      </w:r>
    </w:p>
    <w:p w14:paraId="5A1485BD" w14:textId="77777777" w:rsidR="007D0E36" w:rsidRPr="007D0E36" w:rsidRDefault="007D0E36" w:rsidP="007D0E36">
      <w:pPr>
        <w:autoSpaceDE w:val="0"/>
        <w:autoSpaceDN w:val="0"/>
        <w:adjustRightInd w:val="0"/>
        <w:ind w:left="-426" w:right="-625"/>
        <w:rPr>
          <w:rFonts w:asciiTheme="minorHAnsi" w:hAnsiTheme="minorHAnsi" w:cstheme="minorHAnsi"/>
          <w:sz w:val="24"/>
          <w:szCs w:val="24"/>
        </w:rPr>
      </w:pPr>
    </w:p>
    <w:p w14:paraId="605B909B" w14:textId="77777777" w:rsidR="007D0E36" w:rsidRPr="007D0E36" w:rsidRDefault="007D0E36" w:rsidP="007D0E36">
      <w:pPr>
        <w:autoSpaceDE w:val="0"/>
        <w:autoSpaceDN w:val="0"/>
        <w:adjustRightInd w:val="0"/>
        <w:ind w:left="-426" w:right="-625"/>
        <w:outlineLvl w:val="0"/>
        <w:rPr>
          <w:rFonts w:asciiTheme="minorHAnsi" w:hAnsiTheme="minorHAnsi" w:cstheme="minorHAnsi"/>
          <w:b/>
          <w:bCs/>
          <w:sz w:val="24"/>
          <w:szCs w:val="24"/>
        </w:rPr>
      </w:pPr>
      <w:r w:rsidRPr="007D0E36">
        <w:rPr>
          <w:rFonts w:asciiTheme="minorHAnsi" w:hAnsiTheme="minorHAnsi" w:cstheme="minorHAnsi"/>
          <w:b/>
          <w:bCs/>
          <w:sz w:val="24"/>
          <w:szCs w:val="24"/>
        </w:rPr>
        <w:t xml:space="preserve">Disclosure Application Procedure </w:t>
      </w:r>
    </w:p>
    <w:p w14:paraId="33C76832" w14:textId="77777777" w:rsidR="007D0E36" w:rsidRPr="007D0E36" w:rsidRDefault="007D0E36" w:rsidP="007D0E36">
      <w:pPr>
        <w:numPr>
          <w:ilvl w:val="0"/>
          <w:numId w:val="24"/>
        </w:numPr>
        <w:autoSpaceDE w:val="0"/>
        <w:autoSpaceDN w:val="0"/>
        <w:adjustRightInd w:val="0"/>
        <w:ind w:left="284" w:right="-625"/>
        <w:rPr>
          <w:rFonts w:asciiTheme="minorHAnsi" w:hAnsiTheme="minorHAnsi" w:cstheme="minorHAnsi"/>
          <w:sz w:val="24"/>
          <w:szCs w:val="24"/>
        </w:rPr>
      </w:pPr>
      <w:r w:rsidRPr="007D0E36">
        <w:rPr>
          <w:rFonts w:asciiTheme="minorHAnsi" w:hAnsiTheme="minorHAnsi" w:cstheme="minorHAnsi"/>
          <w:sz w:val="24"/>
          <w:szCs w:val="24"/>
        </w:rPr>
        <w:t>On selection of the applicant, the blank disclosure application form will be given to the applicant with the letter offering employment/volunteer role for completion.</w:t>
      </w:r>
    </w:p>
    <w:p w14:paraId="03F5107F" w14:textId="77777777" w:rsidR="007D0E36" w:rsidRPr="007D0E36" w:rsidRDefault="007D0E36" w:rsidP="007D0E36">
      <w:pPr>
        <w:numPr>
          <w:ilvl w:val="0"/>
          <w:numId w:val="24"/>
        </w:numPr>
        <w:autoSpaceDE w:val="0"/>
        <w:autoSpaceDN w:val="0"/>
        <w:adjustRightInd w:val="0"/>
        <w:ind w:left="284" w:right="-625"/>
        <w:rPr>
          <w:rFonts w:asciiTheme="minorHAnsi" w:hAnsiTheme="minorHAnsi" w:cstheme="minorHAnsi"/>
          <w:sz w:val="24"/>
          <w:szCs w:val="24"/>
        </w:rPr>
      </w:pPr>
      <w:r w:rsidRPr="007D0E36">
        <w:rPr>
          <w:rFonts w:asciiTheme="minorHAnsi" w:hAnsiTheme="minorHAnsi" w:cstheme="minorHAnsi"/>
          <w:sz w:val="24"/>
          <w:szCs w:val="24"/>
        </w:rPr>
        <w:t>The recruitment panel will verify the applicant’s proof of identification by checking the original documents as detailed by the DBS in the booklet “An applicant’s guide to completing the Disclosure application form”.</w:t>
      </w:r>
    </w:p>
    <w:p w14:paraId="6B8692CE" w14:textId="77777777" w:rsidR="007D0E36" w:rsidRPr="007D0E36" w:rsidRDefault="007D0E36" w:rsidP="007D0E36">
      <w:pPr>
        <w:numPr>
          <w:ilvl w:val="0"/>
          <w:numId w:val="24"/>
        </w:numPr>
        <w:autoSpaceDE w:val="0"/>
        <w:autoSpaceDN w:val="0"/>
        <w:adjustRightInd w:val="0"/>
        <w:ind w:left="284" w:right="-625"/>
        <w:rPr>
          <w:rFonts w:asciiTheme="minorHAnsi" w:hAnsiTheme="minorHAnsi" w:cstheme="minorHAnsi"/>
          <w:sz w:val="24"/>
          <w:szCs w:val="24"/>
        </w:rPr>
      </w:pPr>
      <w:r w:rsidRPr="007D0E36">
        <w:rPr>
          <w:rFonts w:asciiTheme="minorHAnsi" w:hAnsiTheme="minorHAnsi" w:cstheme="minorHAnsi"/>
          <w:sz w:val="24"/>
          <w:szCs w:val="24"/>
        </w:rPr>
        <w:t>The Disclosure application form signed by the applicant and countersigned by an established counter signatory will be sent to the DBS for processing.</w:t>
      </w:r>
    </w:p>
    <w:p w14:paraId="24BACB4B" w14:textId="77777777" w:rsidR="007D0E36" w:rsidRPr="007D0E36" w:rsidRDefault="007D0E36" w:rsidP="007D0E36">
      <w:pPr>
        <w:autoSpaceDE w:val="0"/>
        <w:autoSpaceDN w:val="0"/>
        <w:adjustRightInd w:val="0"/>
        <w:ind w:left="-426" w:right="-625"/>
        <w:outlineLvl w:val="0"/>
        <w:rPr>
          <w:rFonts w:asciiTheme="minorHAnsi" w:hAnsiTheme="minorHAnsi" w:cstheme="minorHAnsi"/>
          <w:b/>
          <w:bCs/>
          <w:sz w:val="24"/>
          <w:szCs w:val="24"/>
        </w:rPr>
      </w:pPr>
    </w:p>
    <w:p w14:paraId="2D15C9CC" w14:textId="77777777" w:rsidR="007D0E36" w:rsidRPr="007D0E36" w:rsidRDefault="007D0E36" w:rsidP="007D0E36">
      <w:pPr>
        <w:autoSpaceDE w:val="0"/>
        <w:autoSpaceDN w:val="0"/>
        <w:adjustRightInd w:val="0"/>
        <w:ind w:left="-426" w:right="-625"/>
        <w:outlineLvl w:val="0"/>
        <w:rPr>
          <w:rFonts w:asciiTheme="minorHAnsi" w:hAnsiTheme="minorHAnsi" w:cstheme="minorHAnsi"/>
          <w:sz w:val="24"/>
          <w:szCs w:val="24"/>
        </w:rPr>
      </w:pPr>
      <w:r w:rsidRPr="007D0E36">
        <w:rPr>
          <w:rFonts w:asciiTheme="minorHAnsi" w:hAnsiTheme="minorHAnsi" w:cstheme="minorHAnsi"/>
          <w:b/>
          <w:bCs/>
          <w:sz w:val="24"/>
          <w:szCs w:val="24"/>
        </w:rPr>
        <w:t>Processing the Application</w:t>
      </w:r>
    </w:p>
    <w:p w14:paraId="37EB70E0" w14:textId="77777777" w:rsidR="007D0E36" w:rsidRPr="007D0E36" w:rsidRDefault="007D0E36" w:rsidP="00854AE8">
      <w:pPr>
        <w:numPr>
          <w:ilvl w:val="0"/>
          <w:numId w:val="25"/>
        </w:numPr>
        <w:autoSpaceDE w:val="0"/>
        <w:autoSpaceDN w:val="0"/>
        <w:adjustRightInd w:val="0"/>
        <w:ind w:left="284" w:right="-625"/>
        <w:rPr>
          <w:rFonts w:asciiTheme="minorHAnsi" w:hAnsiTheme="minorHAnsi" w:cstheme="minorHAnsi"/>
          <w:sz w:val="24"/>
          <w:szCs w:val="24"/>
        </w:rPr>
      </w:pPr>
      <w:r w:rsidRPr="007D0E36">
        <w:rPr>
          <w:rFonts w:asciiTheme="minorHAnsi" w:hAnsiTheme="minorHAnsi" w:cstheme="minorHAnsi"/>
          <w:sz w:val="24"/>
          <w:szCs w:val="24"/>
        </w:rPr>
        <w:t>The DBS will validate the identity of the applicant by checking the information included on the form.</w:t>
      </w:r>
    </w:p>
    <w:p w14:paraId="5E560C14" w14:textId="77777777" w:rsidR="007D0E36" w:rsidRPr="007D0E36" w:rsidRDefault="007D0E36" w:rsidP="00854AE8">
      <w:pPr>
        <w:numPr>
          <w:ilvl w:val="0"/>
          <w:numId w:val="25"/>
        </w:numPr>
        <w:autoSpaceDE w:val="0"/>
        <w:autoSpaceDN w:val="0"/>
        <w:adjustRightInd w:val="0"/>
        <w:ind w:left="284" w:right="-625"/>
        <w:rPr>
          <w:rFonts w:asciiTheme="minorHAnsi" w:hAnsiTheme="minorHAnsi" w:cstheme="minorHAnsi"/>
          <w:sz w:val="24"/>
          <w:szCs w:val="24"/>
        </w:rPr>
      </w:pPr>
      <w:r w:rsidRPr="007D0E36">
        <w:rPr>
          <w:rFonts w:asciiTheme="minorHAnsi" w:hAnsiTheme="minorHAnsi" w:cstheme="minorHAnsi"/>
          <w:sz w:val="24"/>
          <w:szCs w:val="24"/>
        </w:rPr>
        <w:t>The DBS will access the government and police records to produce the disclosure document.</w:t>
      </w:r>
    </w:p>
    <w:p w14:paraId="261A38C7" w14:textId="77777777" w:rsidR="007D0E36" w:rsidRPr="007D0E36" w:rsidRDefault="007D0E36" w:rsidP="007D0E36">
      <w:pPr>
        <w:autoSpaceDE w:val="0"/>
        <w:autoSpaceDN w:val="0"/>
        <w:adjustRightInd w:val="0"/>
        <w:ind w:left="-426" w:right="-625"/>
        <w:rPr>
          <w:rFonts w:asciiTheme="minorHAnsi" w:hAnsiTheme="minorHAnsi" w:cstheme="minorHAnsi"/>
          <w:b/>
          <w:bCs/>
          <w:sz w:val="24"/>
          <w:szCs w:val="24"/>
        </w:rPr>
      </w:pPr>
    </w:p>
    <w:p w14:paraId="5700F824" w14:textId="77777777" w:rsidR="007D0E36" w:rsidRPr="007D0E36" w:rsidRDefault="007D0E36" w:rsidP="007D0E36">
      <w:pPr>
        <w:autoSpaceDE w:val="0"/>
        <w:autoSpaceDN w:val="0"/>
        <w:adjustRightInd w:val="0"/>
        <w:ind w:left="-426" w:right="-625"/>
        <w:outlineLvl w:val="0"/>
        <w:rPr>
          <w:rFonts w:asciiTheme="minorHAnsi" w:hAnsiTheme="minorHAnsi" w:cstheme="minorHAnsi"/>
          <w:b/>
          <w:bCs/>
          <w:sz w:val="24"/>
          <w:szCs w:val="24"/>
        </w:rPr>
      </w:pPr>
      <w:r w:rsidRPr="007D0E36">
        <w:rPr>
          <w:rFonts w:asciiTheme="minorHAnsi" w:hAnsiTheme="minorHAnsi" w:cstheme="minorHAnsi"/>
          <w:b/>
          <w:bCs/>
          <w:sz w:val="24"/>
          <w:szCs w:val="24"/>
        </w:rPr>
        <w:lastRenderedPageBreak/>
        <w:t>Receiving the Disclosure</w:t>
      </w:r>
    </w:p>
    <w:p w14:paraId="5B3C72B7" w14:textId="77777777" w:rsidR="007D0E36" w:rsidRPr="007D0E36" w:rsidRDefault="007D0E36" w:rsidP="00854AE8">
      <w:pPr>
        <w:numPr>
          <w:ilvl w:val="0"/>
          <w:numId w:val="26"/>
        </w:numPr>
        <w:autoSpaceDE w:val="0"/>
        <w:autoSpaceDN w:val="0"/>
        <w:adjustRightInd w:val="0"/>
        <w:ind w:left="284" w:right="-625"/>
        <w:rPr>
          <w:rFonts w:asciiTheme="minorHAnsi" w:hAnsiTheme="minorHAnsi" w:cstheme="minorHAnsi"/>
          <w:sz w:val="24"/>
          <w:szCs w:val="24"/>
        </w:rPr>
      </w:pPr>
      <w:r w:rsidRPr="007D0E36">
        <w:rPr>
          <w:rFonts w:asciiTheme="minorHAnsi" w:hAnsiTheme="minorHAnsi" w:cstheme="minorHAnsi"/>
          <w:sz w:val="24"/>
          <w:szCs w:val="24"/>
        </w:rPr>
        <w:t>The DBS will send a copy of the Disclosure to the applicant and a copy to the Lead Signatory within the Registered Body.</w:t>
      </w:r>
    </w:p>
    <w:p w14:paraId="3909B710" w14:textId="52802713" w:rsidR="007D0E36" w:rsidRPr="007D0E36" w:rsidRDefault="007D0E36" w:rsidP="00854AE8">
      <w:pPr>
        <w:numPr>
          <w:ilvl w:val="0"/>
          <w:numId w:val="26"/>
        </w:numPr>
        <w:autoSpaceDE w:val="0"/>
        <w:autoSpaceDN w:val="0"/>
        <w:adjustRightInd w:val="0"/>
        <w:ind w:left="284" w:right="-625"/>
        <w:rPr>
          <w:rFonts w:asciiTheme="minorHAnsi" w:hAnsiTheme="minorHAnsi" w:cstheme="minorHAnsi"/>
          <w:sz w:val="24"/>
          <w:szCs w:val="24"/>
        </w:rPr>
      </w:pPr>
      <w:r w:rsidRPr="007D0E36">
        <w:rPr>
          <w:rFonts w:asciiTheme="minorHAnsi" w:hAnsiTheme="minorHAnsi" w:cstheme="minorHAnsi"/>
          <w:sz w:val="24"/>
          <w:szCs w:val="24"/>
        </w:rPr>
        <w:t>If there is cause for concern the Lead Signatory will contact the Director</w:t>
      </w:r>
    </w:p>
    <w:p w14:paraId="44C0BFD2" w14:textId="77777777" w:rsidR="007D0E36" w:rsidRPr="007D0E36" w:rsidRDefault="007D0E36" w:rsidP="00854AE8">
      <w:pPr>
        <w:numPr>
          <w:ilvl w:val="0"/>
          <w:numId w:val="26"/>
        </w:numPr>
        <w:autoSpaceDE w:val="0"/>
        <w:autoSpaceDN w:val="0"/>
        <w:adjustRightInd w:val="0"/>
        <w:ind w:left="284" w:right="-625"/>
        <w:rPr>
          <w:rFonts w:asciiTheme="minorHAnsi" w:hAnsiTheme="minorHAnsi" w:cstheme="minorHAnsi"/>
          <w:sz w:val="24"/>
          <w:szCs w:val="24"/>
        </w:rPr>
      </w:pPr>
      <w:r w:rsidRPr="007D0E36">
        <w:rPr>
          <w:rFonts w:asciiTheme="minorHAnsi" w:hAnsiTheme="minorHAnsi" w:cstheme="minorHAnsi"/>
          <w:sz w:val="24"/>
          <w:szCs w:val="24"/>
        </w:rPr>
        <w:t xml:space="preserve">Until DBS clearance is received a new employee will not be able to work with students unsupervised. </w:t>
      </w:r>
    </w:p>
    <w:p w14:paraId="318BC16B" w14:textId="77777777" w:rsidR="007D0E36" w:rsidRPr="007D0E36" w:rsidRDefault="007D0E36" w:rsidP="007D0E36">
      <w:pPr>
        <w:autoSpaceDE w:val="0"/>
        <w:autoSpaceDN w:val="0"/>
        <w:adjustRightInd w:val="0"/>
        <w:ind w:left="-426" w:right="-625"/>
        <w:rPr>
          <w:rFonts w:asciiTheme="minorHAnsi" w:hAnsiTheme="minorHAnsi" w:cstheme="minorHAnsi"/>
          <w:sz w:val="24"/>
          <w:szCs w:val="24"/>
        </w:rPr>
      </w:pPr>
    </w:p>
    <w:p w14:paraId="5987EF73" w14:textId="77777777" w:rsidR="007D0E36" w:rsidRPr="007D0E36" w:rsidRDefault="007D0E36" w:rsidP="007D0E36">
      <w:pPr>
        <w:autoSpaceDE w:val="0"/>
        <w:autoSpaceDN w:val="0"/>
        <w:adjustRightInd w:val="0"/>
        <w:ind w:left="-426" w:right="-625"/>
        <w:outlineLvl w:val="0"/>
        <w:rPr>
          <w:rFonts w:asciiTheme="minorHAnsi" w:hAnsiTheme="minorHAnsi" w:cstheme="minorHAnsi"/>
          <w:b/>
          <w:bCs/>
          <w:sz w:val="24"/>
          <w:szCs w:val="24"/>
        </w:rPr>
      </w:pPr>
      <w:r w:rsidRPr="007D0E36">
        <w:rPr>
          <w:rFonts w:asciiTheme="minorHAnsi" w:hAnsiTheme="minorHAnsi" w:cstheme="minorHAnsi"/>
          <w:b/>
          <w:bCs/>
          <w:sz w:val="24"/>
          <w:szCs w:val="24"/>
        </w:rPr>
        <w:t>Making the Recruitment Decision</w:t>
      </w:r>
    </w:p>
    <w:p w14:paraId="4EF9F6DA" w14:textId="77777777" w:rsidR="007D0E36" w:rsidRPr="007D0E36" w:rsidRDefault="007D0E36" w:rsidP="007D0E36">
      <w:pPr>
        <w:autoSpaceDE w:val="0"/>
        <w:autoSpaceDN w:val="0"/>
        <w:adjustRightInd w:val="0"/>
        <w:ind w:left="-426" w:right="-625"/>
        <w:rPr>
          <w:rFonts w:asciiTheme="minorHAnsi" w:hAnsiTheme="minorHAnsi" w:cstheme="minorHAnsi"/>
          <w:sz w:val="24"/>
          <w:szCs w:val="24"/>
        </w:rPr>
      </w:pPr>
      <w:r w:rsidRPr="007D0E36">
        <w:rPr>
          <w:rFonts w:asciiTheme="minorHAnsi" w:hAnsiTheme="minorHAnsi" w:cstheme="minorHAnsi"/>
          <w:sz w:val="24"/>
          <w:szCs w:val="24"/>
        </w:rPr>
        <w:t>Disclosures are an important tool in helping safer recruitment practices to ensure student safety. Although a criminal conviction does not prevent anyone from working for Path Hill Outdoors, some types of offences may indicate that an applicant is unsuitable to have access to students and should not be employed.</w:t>
      </w:r>
    </w:p>
    <w:p w14:paraId="667FEE7F" w14:textId="09400914" w:rsidR="007D0E36" w:rsidRPr="007D0E36" w:rsidRDefault="007D0E36" w:rsidP="007D0E36">
      <w:pPr>
        <w:autoSpaceDE w:val="0"/>
        <w:autoSpaceDN w:val="0"/>
        <w:adjustRightInd w:val="0"/>
        <w:ind w:left="-426" w:right="-625"/>
        <w:rPr>
          <w:rFonts w:asciiTheme="minorHAnsi" w:hAnsiTheme="minorHAnsi" w:cstheme="minorHAnsi"/>
          <w:sz w:val="24"/>
          <w:szCs w:val="24"/>
        </w:rPr>
      </w:pPr>
      <w:r w:rsidRPr="007D0E36">
        <w:rPr>
          <w:rFonts w:asciiTheme="minorHAnsi" w:hAnsiTheme="minorHAnsi" w:cstheme="minorHAnsi"/>
          <w:sz w:val="24"/>
          <w:szCs w:val="24"/>
        </w:rPr>
        <w:t>The Disclosure is just one element in the pre and post</w:t>
      </w:r>
      <w:r w:rsidR="00854AE8">
        <w:rPr>
          <w:rFonts w:asciiTheme="minorHAnsi" w:hAnsiTheme="minorHAnsi" w:cstheme="minorHAnsi"/>
          <w:sz w:val="24"/>
          <w:szCs w:val="24"/>
        </w:rPr>
        <w:t>-</w:t>
      </w:r>
      <w:r w:rsidRPr="007D0E36">
        <w:rPr>
          <w:rFonts w:asciiTheme="minorHAnsi" w:hAnsiTheme="minorHAnsi" w:cstheme="minorHAnsi"/>
          <w:sz w:val="24"/>
          <w:szCs w:val="24"/>
        </w:rPr>
        <w:t>employment checks. It should be considered in the light of all relevant circumstances including:</w:t>
      </w:r>
    </w:p>
    <w:p w14:paraId="54ED6E27" w14:textId="77777777" w:rsidR="007D0E36" w:rsidRPr="007D0E36" w:rsidRDefault="007D0E36" w:rsidP="00854AE8">
      <w:pPr>
        <w:numPr>
          <w:ilvl w:val="0"/>
          <w:numId w:val="27"/>
        </w:numPr>
        <w:autoSpaceDE w:val="0"/>
        <w:autoSpaceDN w:val="0"/>
        <w:adjustRightInd w:val="0"/>
        <w:ind w:left="284" w:right="-625"/>
        <w:rPr>
          <w:rFonts w:asciiTheme="minorHAnsi" w:hAnsiTheme="minorHAnsi" w:cstheme="minorHAnsi"/>
          <w:sz w:val="24"/>
          <w:szCs w:val="24"/>
        </w:rPr>
      </w:pPr>
      <w:r w:rsidRPr="007D0E36">
        <w:rPr>
          <w:rFonts w:asciiTheme="minorHAnsi" w:hAnsiTheme="minorHAnsi" w:cstheme="minorHAnsi"/>
          <w:sz w:val="24"/>
          <w:szCs w:val="24"/>
        </w:rPr>
        <w:t>the nature of the offence;</w:t>
      </w:r>
    </w:p>
    <w:p w14:paraId="33A7BD36" w14:textId="77777777" w:rsidR="007D0E36" w:rsidRPr="007D0E36" w:rsidRDefault="007D0E36" w:rsidP="00854AE8">
      <w:pPr>
        <w:numPr>
          <w:ilvl w:val="0"/>
          <w:numId w:val="27"/>
        </w:numPr>
        <w:autoSpaceDE w:val="0"/>
        <w:autoSpaceDN w:val="0"/>
        <w:adjustRightInd w:val="0"/>
        <w:ind w:left="284" w:right="-625"/>
        <w:rPr>
          <w:rFonts w:asciiTheme="minorHAnsi" w:hAnsiTheme="minorHAnsi" w:cstheme="minorHAnsi"/>
          <w:sz w:val="24"/>
          <w:szCs w:val="24"/>
        </w:rPr>
      </w:pPr>
      <w:r w:rsidRPr="007D0E36">
        <w:rPr>
          <w:rFonts w:asciiTheme="minorHAnsi" w:hAnsiTheme="minorHAnsi" w:cstheme="minorHAnsi"/>
          <w:sz w:val="24"/>
          <w:szCs w:val="24"/>
        </w:rPr>
        <w:t>the age of the applicant at the time of the offence;</w:t>
      </w:r>
    </w:p>
    <w:p w14:paraId="4512A1CD" w14:textId="77777777" w:rsidR="007D0E36" w:rsidRPr="007D0E36" w:rsidRDefault="007D0E36" w:rsidP="00854AE8">
      <w:pPr>
        <w:numPr>
          <w:ilvl w:val="0"/>
          <w:numId w:val="27"/>
        </w:numPr>
        <w:autoSpaceDE w:val="0"/>
        <w:autoSpaceDN w:val="0"/>
        <w:adjustRightInd w:val="0"/>
        <w:ind w:left="284" w:right="-625"/>
        <w:rPr>
          <w:rFonts w:asciiTheme="minorHAnsi" w:hAnsiTheme="minorHAnsi" w:cstheme="minorHAnsi"/>
          <w:sz w:val="24"/>
          <w:szCs w:val="24"/>
        </w:rPr>
      </w:pPr>
      <w:r w:rsidRPr="007D0E36">
        <w:rPr>
          <w:rFonts w:asciiTheme="minorHAnsi" w:hAnsiTheme="minorHAnsi" w:cstheme="minorHAnsi"/>
          <w:sz w:val="24"/>
          <w:szCs w:val="24"/>
        </w:rPr>
        <w:t>the applicant’s subsequent record;</w:t>
      </w:r>
    </w:p>
    <w:p w14:paraId="76D5FF80" w14:textId="77777777" w:rsidR="007D0E36" w:rsidRPr="007D0E36" w:rsidRDefault="007D0E36" w:rsidP="00854AE8">
      <w:pPr>
        <w:numPr>
          <w:ilvl w:val="0"/>
          <w:numId w:val="27"/>
        </w:numPr>
        <w:autoSpaceDE w:val="0"/>
        <w:autoSpaceDN w:val="0"/>
        <w:adjustRightInd w:val="0"/>
        <w:ind w:left="284" w:right="-625"/>
        <w:rPr>
          <w:rFonts w:asciiTheme="minorHAnsi" w:hAnsiTheme="minorHAnsi" w:cstheme="minorHAnsi"/>
          <w:sz w:val="24"/>
          <w:szCs w:val="24"/>
        </w:rPr>
      </w:pPr>
      <w:r w:rsidRPr="007D0E36">
        <w:rPr>
          <w:rFonts w:asciiTheme="minorHAnsi" w:hAnsiTheme="minorHAnsi" w:cstheme="minorHAnsi"/>
          <w:sz w:val="24"/>
          <w:szCs w:val="24"/>
        </w:rPr>
        <w:t>whether the applicant has a pattern of offending behaviour or other relevant matters</w:t>
      </w:r>
    </w:p>
    <w:p w14:paraId="0AB7BD07" w14:textId="77777777" w:rsidR="007D0E36" w:rsidRPr="007D0E36" w:rsidRDefault="007D0E36" w:rsidP="00854AE8">
      <w:pPr>
        <w:numPr>
          <w:ilvl w:val="0"/>
          <w:numId w:val="27"/>
        </w:numPr>
        <w:autoSpaceDE w:val="0"/>
        <w:autoSpaceDN w:val="0"/>
        <w:adjustRightInd w:val="0"/>
        <w:ind w:left="284" w:right="-625"/>
        <w:rPr>
          <w:rFonts w:asciiTheme="minorHAnsi" w:hAnsiTheme="minorHAnsi" w:cstheme="minorHAnsi"/>
          <w:sz w:val="24"/>
          <w:szCs w:val="24"/>
        </w:rPr>
      </w:pPr>
      <w:r w:rsidRPr="007D0E36">
        <w:rPr>
          <w:rFonts w:asciiTheme="minorHAnsi" w:hAnsiTheme="minorHAnsi" w:cstheme="minorHAnsi"/>
          <w:sz w:val="24"/>
          <w:szCs w:val="24"/>
        </w:rPr>
        <w:t>whether the applicant’s circumstances have changed since the offending behaviour or the other relevant matters and</w:t>
      </w:r>
    </w:p>
    <w:p w14:paraId="45DB5BD5" w14:textId="77777777" w:rsidR="007D0E36" w:rsidRPr="007D0E36" w:rsidRDefault="007D0E36" w:rsidP="00854AE8">
      <w:pPr>
        <w:numPr>
          <w:ilvl w:val="0"/>
          <w:numId w:val="27"/>
        </w:numPr>
        <w:autoSpaceDE w:val="0"/>
        <w:autoSpaceDN w:val="0"/>
        <w:adjustRightInd w:val="0"/>
        <w:ind w:left="284" w:right="-625"/>
        <w:rPr>
          <w:rFonts w:asciiTheme="minorHAnsi" w:hAnsiTheme="minorHAnsi" w:cstheme="minorHAnsi"/>
          <w:sz w:val="24"/>
          <w:szCs w:val="24"/>
        </w:rPr>
      </w:pPr>
      <w:r w:rsidRPr="007D0E36">
        <w:rPr>
          <w:rFonts w:asciiTheme="minorHAnsi" w:hAnsiTheme="minorHAnsi" w:cstheme="minorHAnsi"/>
          <w:sz w:val="24"/>
          <w:szCs w:val="24"/>
        </w:rPr>
        <w:t>the circumstances surrounding the offence and the explanation(s) offered by the convicted person.</w:t>
      </w:r>
    </w:p>
    <w:p w14:paraId="0B5ECD41" w14:textId="77777777" w:rsidR="007D0E36" w:rsidRPr="007D0E36" w:rsidRDefault="007D0E36" w:rsidP="007D0E36">
      <w:pPr>
        <w:autoSpaceDE w:val="0"/>
        <w:autoSpaceDN w:val="0"/>
        <w:adjustRightInd w:val="0"/>
        <w:ind w:left="-426" w:right="-625"/>
        <w:rPr>
          <w:rFonts w:asciiTheme="minorHAnsi" w:hAnsiTheme="minorHAnsi" w:cstheme="minorHAnsi"/>
          <w:sz w:val="24"/>
          <w:szCs w:val="24"/>
        </w:rPr>
      </w:pPr>
    </w:p>
    <w:p w14:paraId="4EF4E60B" w14:textId="77777777" w:rsidR="007D0E36" w:rsidRPr="007D0E36" w:rsidRDefault="007D0E36" w:rsidP="007D0E36">
      <w:pPr>
        <w:autoSpaceDE w:val="0"/>
        <w:autoSpaceDN w:val="0"/>
        <w:adjustRightInd w:val="0"/>
        <w:ind w:left="-426" w:right="-625"/>
        <w:rPr>
          <w:rFonts w:asciiTheme="minorHAnsi" w:hAnsiTheme="minorHAnsi" w:cstheme="minorHAnsi"/>
          <w:sz w:val="24"/>
          <w:szCs w:val="24"/>
        </w:rPr>
      </w:pPr>
      <w:r w:rsidRPr="007D0E36">
        <w:rPr>
          <w:rFonts w:asciiTheme="minorHAnsi" w:hAnsiTheme="minorHAnsi" w:cstheme="minorHAnsi"/>
          <w:sz w:val="24"/>
          <w:szCs w:val="24"/>
        </w:rPr>
        <w:t xml:space="preserve">After consideration of the Disclosure and other pre-employment checks, the job offer / volunteering post will either be confirmed or the candidate will be invited for further discussion before deciding whether or not to confirm the offer. </w:t>
      </w:r>
    </w:p>
    <w:p w14:paraId="242A0D03" w14:textId="77777777" w:rsidR="007D0E36" w:rsidRPr="007D0E36" w:rsidRDefault="007D0E36" w:rsidP="007D0E36">
      <w:pPr>
        <w:autoSpaceDE w:val="0"/>
        <w:autoSpaceDN w:val="0"/>
        <w:adjustRightInd w:val="0"/>
        <w:ind w:left="-426" w:right="-625"/>
        <w:rPr>
          <w:rFonts w:asciiTheme="minorHAnsi" w:hAnsiTheme="minorHAnsi" w:cstheme="minorHAnsi"/>
          <w:sz w:val="24"/>
          <w:szCs w:val="24"/>
        </w:rPr>
      </w:pPr>
    </w:p>
    <w:p w14:paraId="7C41FDD5" w14:textId="77777777" w:rsidR="007D0E36" w:rsidRPr="007D0E36" w:rsidRDefault="007D0E36" w:rsidP="007D0E36">
      <w:pPr>
        <w:autoSpaceDE w:val="0"/>
        <w:autoSpaceDN w:val="0"/>
        <w:adjustRightInd w:val="0"/>
        <w:ind w:left="-426" w:right="-625"/>
        <w:rPr>
          <w:rFonts w:asciiTheme="minorHAnsi" w:hAnsiTheme="minorHAnsi" w:cstheme="minorHAnsi"/>
          <w:sz w:val="24"/>
          <w:szCs w:val="24"/>
        </w:rPr>
      </w:pPr>
      <w:r w:rsidRPr="007D0E36">
        <w:rPr>
          <w:rFonts w:asciiTheme="minorHAnsi" w:hAnsiTheme="minorHAnsi" w:cstheme="minorHAnsi"/>
          <w:sz w:val="24"/>
          <w:szCs w:val="24"/>
        </w:rPr>
        <w:t>Where Path Hill Outdoors is not satisfied with the information issued on the disclosure document, the organisation can decline to make a job offer explaining to the candidate the reason for doing this.</w:t>
      </w:r>
    </w:p>
    <w:p w14:paraId="0AB3DB1B" w14:textId="77777777" w:rsidR="007D0E36" w:rsidRPr="007D0E36" w:rsidRDefault="007D0E36" w:rsidP="007D0E36">
      <w:pPr>
        <w:autoSpaceDE w:val="0"/>
        <w:autoSpaceDN w:val="0"/>
        <w:adjustRightInd w:val="0"/>
        <w:ind w:left="-426" w:right="-625"/>
        <w:rPr>
          <w:rFonts w:asciiTheme="minorHAnsi" w:hAnsiTheme="minorHAnsi" w:cstheme="minorHAnsi"/>
          <w:sz w:val="24"/>
          <w:szCs w:val="24"/>
        </w:rPr>
      </w:pPr>
    </w:p>
    <w:p w14:paraId="30E93EB3" w14:textId="26965DA2" w:rsidR="007D0E36" w:rsidRDefault="007D0E36" w:rsidP="007D0E36">
      <w:pPr>
        <w:autoSpaceDE w:val="0"/>
        <w:autoSpaceDN w:val="0"/>
        <w:adjustRightInd w:val="0"/>
        <w:ind w:left="-426" w:right="-625"/>
        <w:outlineLvl w:val="0"/>
        <w:rPr>
          <w:rFonts w:asciiTheme="minorHAnsi" w:hAnsiTheme="minorHAnsi" w:cstheme="minorHAnsi"/>
          <w:b/>
          <w:bCs/>
          <w:sz w:val="24"/>
          <w:szCs w:val="24"/>
        </w:rPr>
      </w:pPr>
      <w:r w:rsidRPr="007D0E36">
        <w:rPr>
          <w:rFonts w:asciiTheme="minorHAnsi" w:hAnsiTheme="minorHAnsi" w:cstheme="minorHAnsi"/>
          <w:b/>
          <w:bCs/>
          <w:sz w:val="24"/>
          <w:szCs w:val="24"/>
        </w:rPr>
        <w:t>Checking Periods of Employment Abroad</w:t>
      </w:r>
    </w:p>
    <w:p w14:paraId="7192D861" w14:textId="77777777" w:rsidR="00854AE8" w:rsidRPr="007D0E36" w:rsidRDefault="00854AE8" w:rsidP="007D0E36">
      <w:pPr>
        <w:autoSpaceDE w:val="0"/>
        <w:autoSpaceDN w:val="0"/>
        <w:adjustRightInd w:val="0"/>
        <w:ind w:left="-426" w:right="-625"/>
        <w:outlineLvl w:val="0"/>
        <w:rPr>
          <w:rFonts w:asciiTheme="minorHAnsi" w:hAnsiTheme="minorHAnsi" w:cstheme="minorHAnsi"/>
          <w:b/>
          <w:bCs/>
          <w:sz w:val="24"/>
          <w:szCs w:val="24"/>
        </w:rPr>
      </w:pPr>
    </w:p>
    <w:p w14:paraId="7F173316" w14:textId="2983FAD9" w:rsidR="007D0E36" w:rsidRDefault="007D0E36" w:rsidP="007D0E36">
      <w:pPr>
        <w:autoSpaceDE w:val="0"/>
        <w:autoSpaceDN w:val="0"/>
        <w:adjustRightInd w:val="0"/>
        <w:ind w:left="-426" w:right="-625"/>
        <w:rPr>
          <w:rFonts w:asciiTheme="minorHAnsi" w:hAnsiTheme="minorHAnsi" w:cstheme="minorHAnsi"/>
          <w:sz w:val="24"/>
          <w:szCs w:val="24"/>
        </w:rPr>
      </w:pPr>
      <w:r w:rsidRPr="007D0E36">
        <w:rPr>
          <w:rFonts w:asciiTheme="minorHAnsi" w:hAnsiTheme="minorHAnsi" w:cstheme="minorHAnsi"/>
          <w:sz w:val="24"/>
          <w:szCs w:val="24"/>
        </w:rPr>
        <w:t>The DBS website will be checked for a candidate’s status when</w:t>
      </w:r>
      <w:r w:rsidRPr="007D0E36">
        <w:rPr>
          <w:rFonts w:asciiTheme="minorHAnsi" w:hAnsiTheme="minorHAnsi" w:cstheme="minorHAnsi"/>
          <w:b/>
          <w:bCs/>
          <w:sz w:val="24"/>
          <w:szCs w:val="24"/>
        </w:rPr>
        <w:t xml:space="preserve"> </w:t>
      </w:r>
      <w:r w:rsidRPr="007D0E36">
        <w:rPr>
          <w:rFonts w:asciiTheme="minorHAnsi" w:hAnsiTheme="minorHAnsi" w:cstheme="minorHAnsi"/>
          <w:sz w:val="24"/>
          <w:szCs w:val="24"/>
        </w:rPr>
        <w:t>coming from abroad. Candidates must have a certificate of Good</w:t>
      </w:r>
      <w:r w:rsidRPr="007D0E36">
        <w:rPr>
          <w:rFonts w:asciiTheme="minorHAnsi" w:hAnsiTheme="minorHAnsi" w:cstheme="minorHAnsi"/>
          <w:b/>
          <w:bCs/>
          <w:sz w:val="24"/>
          <w:szCs w:val="24"/>
        </w:rPr>
        <w:t xml:space="preserve"> </w:t>
      </w:r>
      <w:r w:rsidRPr="007D0E36">
        <w:rPr>
          <w:rFonts w:asciiTheme="minorHAnsi" w:hAnsiTheme="minorHAnsi" w:cstheme="minorHAnsi"/>
          <w:sz w:val="24"/>
          <w:szCs w:val="24"/>
        </w:rPr>
        <w:t>Standing from their country’s police department. The original, must</w:t>
      </w:r>
      <w:r w:rsidRPr="007D0E36">
        <w:rPr>
          <w:rFonts w:asciiTheme="minorHAnsi" w:hAnsiTheme="minorHAnsi" w:cstheme="minorHAnsi"/>
          <w:b/>
          <w:bCs/>
          <w:sz w:val="24"/>
          <w:szCs w:val="24"/>
        </w:rPr>
        <w:t xml:space="preserve"> </w:t>
      </w:r>
      <w:r w:rsidRPr="007D0E36">
        <w:rPr>
          <w:rFonts w:asciiTheme="minorHAnsi" w:hAnsiTheme="minorHAnsi" w:cstheme="minorHAnsi"/>
          <w:sz w:val="24"/>
          <w:szCs w:val="24"/>
        </w:rPr>
        <w:t>be seen by the Directors, before the successful candidate</w:t>
      </w:r>
      <w:r w:rsidRPr="007D0E36">
        <w:rPr>
          <w:rFonts w:asciiTheme="minorHAnsi" w:hAnsiTheme="minorHAnsi" w:cstheme="minorHAnsi"/>
          <w:b/>
          <w:bCs/>
          <w:sz w:val="24"/>
          <w:szCs w:val="24"/>
        </w:rPr>
        <w:t xml:space="preserve"> </w:t>
      </w:r>
      <w:r w:rsidRPr="007D0E36">
        <w:rPr>
          <w:rFonts w:asciiTheme="minorHAnsi" w:hAnsiTheme="minorHAnsi" w:cstheme="minorHAnsi"/>
          <w:sz w:val="24"/>
          <w:szCs w:val="24"/>
        </w:rPr>
        <w:t>commences employment. If the candidate does not have a</w:t>
      </w:r>
      <w:r w:rsidRPr="007D0E36">
        <w:rPr>
          <w:rFonts w:asciiTheme="minorHAnsi" w:hAnsiTheme="minorHAnsi" w:cstheme="minorHAnsi"/>
          <w:b/>
          <w:bCs/>
          <w:sz w:val="24"/>
          <w:szCs w:val="24"/>
        </w:rPr>
        <w:t xml:space="preserve"> </w:t>
      </w:r>
      <w:r w:rsidRPr="007D0E36">
        <w:rPr>
          <w:rFonts w:asciiTheme="minorHAnsi" w:hAnsiTheme="minorHAnsi" w:cstheme="minorHAnsi"/>
          <w:sz w:val="24"/>
          <w:szCs w:val="24"/>
        </w:rPr>
        <w:t>Certificate of Good Standing, they are responsible for obtaining it</w:t>
      </w:r>
      <w:r w:rsidRPr="007D0E36">
        <w:rPr>
          <w:rFonts w:asciiTheme="minorHAnsi" w:hAnsiTheme="minorHAnsi" w:cstheme="minorHAnsi"/>
          <w:b/>
          <w:bCs/>
          <w:sz w:val="24"/>
          <w:szCs w:val="24"/>
        </w:rPr>
        <w:t xml:space="preserve"> </w:t>
      </w:r>
      <w:r w:rsidRPr="007D0E36">
        <w:rPr>
          <w:rFonts w:asciiTheme="minorHAnsi" w:hAnsiTheme="minorHAnsi" w:cstheme="minorHAnsi"/>
          <w:sz w:val="24"/>
          <w:szCs w:val="24"/>
        </w:rPr>
        <w:t>together with any translation that is necessary and all costs involved</w:t>
      </w:r>
      <w:r w:rsidRPr="007D0E36">
        <w:rPr>
          <w:rFonts w:asciiTheme="minorHAnsi" w:hAnsiTheme="minorHAnsi" w:cstheme="minorHAnsi"/>
          <w:b/>
          <w:bCs/>
          <w:sz w:val="24"/>
          <w:szCs w:val="24"/>
        </w:rPr>
        <w:t xml:space="preserve"> </w:t>
      </w:r>
      <w:r w:rsidRPr="007D0E36">
        <w:rPr>
          <w:rFonts w:asciiTheme="minorHAnsi" w:hAnsiTheme="minorHAnsi" w:cstheme="minorHAnsi"/>
          <w:sz w:val="24"/>
          <w:szCs w:val="24"/>
        </w:rPr>
        <w:t>in this.</w:t>
      </w:r>
    </w:p>
    <w:p w14:paraId="473B292E" w14:textId="77777777" w:rsidR="00854AE8" w:rsidRPr="007D0E36" w:rsidRDefault="00854AE8" w:rsidP="007D0E36">
      <w:pPr>
        <w:autoSpaceDE w:val="0"/>
        <w:autoSpaceDN w:val="0"/>
        <w:adjustRightInd w:val="0"/>
        <w:ind w:left="-426" w:right="-625"/>
        <w:rPr>
          <w:rFonts w:asciiTheme="minorHAnsi" w:hAnsiTheme="minorHAnsi" w:cstheme="minorHAnsi"/>
          <w:b/>
          <w:bCs/>
          <w:sz w:val="24"/>
          <w:szCs w:val="24"/>
        </w:rPr>
      </w:pPr>
    </w:p>
    <w:p w14:paraId="0CE81E39" w14:textId="77777777" w:rsidR="00854AE8" w:rsidRDefault="007D0E36" w:rsidP="00854AE8">
      <w:pPr>
        <w:autoSpaceDE w:val="0"/>
        <w:autoSpaceDN w:val="0"/>
        <w:adjustRightInd w:val="0"/>
        <w:ind w:left="-426" w:right="-625"/>
        <w:rPr>
          <w:rFonts w:asciiTheme="minorHAnsi" w:hAnsiTheme="minorHAnsi" w:cstheme="minorHAnsi"/>
          <w:sz w:val="24"/>
          <w:szCs w:val="24"/>
        </w:rPr>
      </w:pPr>
      <w:r w:rsidRPr="007D0E36">
        <w:rPr>
          <w:rFonts w:asciiTheme="minorHAnsi" w:hAnsiTheme="minorHAnsi" w:cstheme="minorHAnsi"/>
          <w:sz w:val="24"/>
          <w:szCs w:val="24"/>
        </w:rPr>
        <w:t>References must be taken which cover the necessary employment and/or educational periods abroad. Referees will be asked to provide any information on previous convictions and the appropriate foreign embassy will also be contacted for any details on convictions in that country.</w:t>
      </w:r>
      <w:r w:rsidR="00854AE8">
        <w:rPr>
          <w:rFonts w:asciiTheme="minorHAnsi" w:hAnsiTheme="minorHAnsi" w:cstheme="minorHAnsi"/>
          <w:sz w:val="24"/>
          <w:szCs w:val="24"/>
        </w:rPr>
        <w:t xml:space="preserve"> </w:t>
      </w:r>
    </w:p>
    <w:p w14:paraId="7D677998" w14:textId="77777777" w:rsidR="00854AE8" w:rsidRDefault="00854AE8" w:rsidP="00854AE8">
      <w:pPr>
        <w:autoSpaceDE w:val="0"/>
        <w:autoSpaceDN w:val="0"/>
        <w:adjustRightInd w:val="0"/>
        <w:ind w:left="-426" w:right="-625"/>
        <w:rPr>
          <w:rFonts w:asciiTheme="minorHAnsi" w:hAnsiTheme="minorHAnsi" w:cstheme="minorHAnsi"/>
          <w:sz w:val="24"/>
          <w:szCs w:val="24"/>
        </w:rPr>
      </w:pPr>
    </w:p>
    <w:p w14:paraId="50407A6A" w14:textId="3FDC3198" w:rsidR="007D0E36" w:rsidRPr="007D0E36" w:rsidRDefault="007D0E36" w:rsidP="00854AE8">
      <w:pPr>
        <w:autoSpaceDE w:val="0"/>
        <w:autoSpaceDN w:val="0"/>
        <w:adjustRightInd w:val="0"/>
        <w:ind w:left="-426" w:right="-625"/>
        <w:rPr>
          <w:rFonts w:asciiTheme="minorHAnsi" w:hAnsiTheme="minorHAnsi" w:cstheme="minorHAnsi"/>
          <w:sz w:val="24"/>
          <w:szCs w:val="24"/>
        </w:rPr>
      </w:pPr>
      <w:r w:rsidRPr="007D0E36">
        <w:rPr>
          <w:rFonts w:asciiTheme="minorHAnsi" w:hAnsiTheme="minorHAnsi" w:cstheme="minorHAnsi"/>
          <w:sz w:val="24"/>
          <w:szCs w:val="24"/>
        </w:rPr>
        <w:t>Undertaking these checks may extend the pre-recruitment-checking process.</w:t>
      </w:r>
    </w:p>
    <w:p w14:paraId="2918C05D" w14:textId="77777777" w:rsidR="007D0E36" w:rsidRDefault="007D0E36" w:rsidP="007D0E36">
      <w:pPr>
        <w:autoSpaceDE w:val="0"/>
        <w:autoSpaceDN w:val="0"/>
        <w:adjustRightInd w:val="0"/>
        <w:outlineLvl w:val="0"/>
        <w:rPr>
          <w:rFonts w:ascii="Calibri" w:hAnsi="Calibri" w:cs="Calibri"/>
          <w:b/>
          <w:bCs/>
        </w:rPr>
      </w:pPr>
    </w:p>
    <w:sectPr w:rsidR="007D0E36">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DEED0" w14:textId="77777777" w:rsidR="001C1F05" w:rsidRDefault="001C1F05">
      <w:r>
        <w:separator/>
      </w:r>
    </w:p>
  </w:endnote>
  <w:endnote w:type="continuationSeparator" w:id="0">
    <w:p w14:paraId="4A35B1E6" w14:textId="77777777" w:rsidR="001C1F05" w:rsidRDefault="001C1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FFE" w14:textId="01ED404B" w:rsidR="00C34DCE" w:rsidRDefault="00521C5D">
    <w:pPr>
      <w:pStyle w:val="Footer"/>
      <w:rPr>
        <w:rFonts w:ascii="Calibri" w:hAnsi="Calibri" w:cs="Calibri"/>
      </w:rPr>
    </w:pPr>
    <w:r>
      <w:rPr>
        <w:rFonts w:ascii="Calibri" w:hAnsi="Calibri" w:cs="Calibri"/>
      </w:rPr>
      <w:t>Safer Recruitment</w:t>
    </w:r>
    <w:r w:rsidR="00E840CC">
      <w:rPr>
        <w:rFonts w:ascii="Calibri" w:hAnsi="Calibri" w:cs="Calibri"/>
      </w:rPr>
      <w:t xml:space="preserve"> Policy</w:t>
    </w:r>
    <w:r w:rsidR="00E840CC">
      <w:rPr>
        <w:rFonts w:ascii="Calibri" w:hAnsi="Calibri" w:cs="Calibri"/>
      </w:rPr>
      <w:tab/>
      <w:t xml:space="preserve"> </w:t>
    </w:r>
    <w:r w:rsidR="00E840CC">
      <w:rPr>
        <w:rFonts w:ascii="Calibri" w:hAnsi="Calibri" w:cs="Calibri"/>
      </w:rPr>
      <w:tab/>
    </w:r>
    <w:r w:rsidR="002A51DC">
      <w:rPr>
        <w:rFonts w:ascii="Calibri" w:hAnsi="Calibri" w:cs="Calibri"/>
      </w:rPr>
      <w:t xml:space="preserve">September </w:t>
    </w:r>
    <w:r w:rsidR="006A329E">
      <w:rPr>
        <w:rFonts w:ascii="Calibri" w:hAnsi="Calibri" w:cs="Calibri"/>
      </w:rPr>
      <w:t>20</w:t>
    </w:r>
    <w:r w:rsidR="002A51DC">
      <w:rPr>
        <w:rFonts w:ascii="Calibri" w:hAnsi="Calibri" w:cs="Calibri"/>
      </w:rPr>
      <w:t>2</w:t>
    </w:r>
    <w:r w:rsidR="00993D42">
      <w:rPr>
        <w:rFonts w:ascii="Calibri" w:hAnsi="Calibri" w:cs="Calibr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E6E2B" w14:textId="77777777" w:rsidR="001C1F05" w:rsidRDefault="001C1F05">
      <w:r>
        <w:separator/>
      </w:r>
    </w:p>
  </w:footnote>
  <w:footnote w:type="continuationSeparator" w:id="0">
    <w:p w14:paraId="687D748F" w14:textId="77777777" w:rsidR="001C1F05" w:rsidRDefault="001C1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33EDC" w14:textId="77777777" w:rsidR="00C34DCE" w:rsidRDefault="00BB7BE8" w:rsidP="00C34DCE">
    <w:pPr>
      <w:pStyle w:val="Header"/>
      <w:jc w:val="right"/>
    </w:pPr>
    <w:r w:rsidRPr="00BF169F">
      <w:rPr>
        <w:rFonts w:ascii="Calibri" w:hAnsi="Calibri"/>
        <w:noProof/>
        <w:sz w:val="44"/>
        <w:szCs w:val="44"/>
      </w:rPr>
      <w:drawing>
        <wp:inline distT="0" distB="0" distL="0" distR="0" wp14:anchorId="5C9F64D6" wp14:editId="69EC5E3A">
          <wp:extent cx="1267460" cy="665480"/>
          <wp:effectExtent l="0" t="0" r="0" b="0"/>
          <wp:docPr id="1" name="Picture 1" descr="pathhill-logo-gre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pathhill-logo-green"/>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7460" cy="665480"/>
                  </a:xfrm>
                  <a:prstGeom prst="rect">
                    <a:avLst/>
                  </a:prstGeom>
                  <a:noFill/>
                  <a:ln>
                    <a:noFill/>
                  </a:ln>
                </pic:spPr>
              </pic:pic>
            </a:graphicData>
          </a:graphic>
        </wp:inline>
      </w:drawing>
    </w:r>
  </w:p>
  <w:p w14:paraId="35DF3A8A" w14:textId="77777777" w:rsidR="00C34DCE" w:rsidRDefault="00C34DCE" w:rsidP="00C34DC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2A90"/>
    <w:multiLevelType w:val="hybridMultilevel"/>
    <w:tmpl w:val="85C8A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D4F6A"/>
    <w:multiLevelType w:val="hybridMultilevel"/>
    <w:tmpl w:val="DBF4DEF0"/>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29A03D3"/>
    <w:multiLevelType w:val="hybridMultilevel"/>
    <w:tmpl w:val="A6F47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1A69B9"/>
    <w:multiLevelType w:val="multilevel"/>
    <w:tmpl w:val="5674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B81A02"/>
    <w:multiLevelType w:val="hybridMultilevel"/>
    <w:tmpl w:val="0F1CE9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146BE8"/>
    <w:multiLevelType w:val="hybridMultilevel"/>
    <w:tmpl w:val="2D289F7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Symbol"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Symbol"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8109D3"/>
    <w:multiLevelType w:val="multilevel"/>
    <w:tmpl w:val="07BC2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4D5C9A"/>
    <w:multiLevelType w:val="multilevel"/>
    <w:tmpl w:val="7984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854FB4"/>
    <w:multiLevelType w:val="hybridMultilevel"/>
    <w:tmpl w:val="C9485C06"/>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9" w15:restartNumberingAfterBreak="0">
    <w:nsid w:val="20E36E67"/>
    <w:multiLevelType w:val="hybridMultilevel"/>
    <w:tmpl w:val="5D7E1D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E158E8"/>
    <w:multiLevelType w:val="multilevel"/>
    <w:tmpl w:val="2788E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E25088"/>
    <w:multiLevelType w:val="hybridMultilevel"/>
    <w:tmpl w:val="902EE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784230"/>
    <w:multiLevelType w:val="hybridMultilevel"/>
    <w:tmpl w:val="C9381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927F87"/>
    <w:multiLevelType w:val="hybridMultilevel"/>
    <w:tmpl w:val="85FCA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A0714C"/>
    <w:multiLevelType w:val="multilevel"/>
    <w:tmpl w:val="8B1AF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F87688"/>
    <w:multiLevelType w:val="hybridMultilevel"/>
    <w:tmpl w:val="1BE43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DE76A3"/>
    <w:multiLevelType w:val="hybridMultilevel"/>
    <w:tmpl w:val="46160AF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Symbol"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Symbol"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161676"/>
    <w:multiLevelType w:val="hybridMultilevel"/>
    <w:tmpl w:val="DD9057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C0549C"/>
    <w:multiLevelType w:val="multilevel"/>
    <w:tmpl w:val="3D6EF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B85C16"/>
    <w:multiLevelType w:val="hybridMultilevel"/>
    <w:tmpl w:val="924042B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Symbol"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Symbol"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171D87"/>
    <w:multiLevelType w:val="hybridMultilevel"/>
    <w:tmpl w:val="DECCF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100FC1"/>
    <w:multiLevelType w:val="hybridMultilevel"/>
    <w:tmpl w:val="3DECF5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701175"/>
    <w:multiLevelType w:val="multilevel"/>
    <w:tmpl w:val="DB284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7545DC"/>
    <w:multiLevelType w:val="hybridMultilevel"/>
    <w:tmpl w:val="797E56A0"/>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24" w15:restartNumberingAfterBreak="0">
    <w:nsid w:val="5F28467F"/>
    <w:multiLevelType w:val="hybridMultilevel"/>
    <w:tmpl w:val="8D2093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946726"/>
    <w:multiLevelType w:val="hybridMultilevel"/>
    <w:tmpl w:val="F4A05F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35131F"/>
    <w:multiLevelType w:val="multilevel"/>
    <w:tmpl w:val="83A4A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5F608B"/>
    <w:multiLevelType w:val="hybridMultilevel"/>
    <w:tmpl w:val="682E2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CF1009"/>
    <w:multiLevelType w:val="hybridMultilevel"/>
    <w:tmpl w:val="2DCA0AE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Symbol"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Symbol"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F03B45"/>
    <w:multiLevelType w:val="multilevel"/>
    <w:tmpl w:val="FAF4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7"/>
  </w:num>
  <w:num w:numId="3">
    <w:abstractNumId w:val="24"/>
  </w:num>
  <w:num w:numId="4">
    <w:abstractNumId w:val="21"/>
  </w:num>
  <w:num w:numId="5">
    <w:abstractNumId w:val="25"/>
  </w:num>
  <w:num w:numId="6">
    <w:abstractNumId w:val="4"/>
  </w:num>
  <w:num w:numId="7">
    <w:abstractNumId w:val="9"/>
  </w:num>
  <w:num w:numId="8">
    <w:abstractNumId w:val="23"/>
  </w:num>
  <w:num w:numId="9">
    <w:abstractNumId w:val="26"/>
  </w:num>
  <w:num w:numId="10">
    <w:abstractNumId w:val="7"/>
  </w:num>
  <w:num w:numId="11">
    <w:abstractNumId w:val="18"/>
  </w:num>
  <w:num w:numId="12">
    <w:abstractNumId w:val="14"/>
  </w:num>
  <w:num w:numId="13">
    <w:abstractNumId w:val="10"/>
  </w:num>
  <w:num w:numId="14">
    <w:abstractNumId w:val="27"/>
  </w:num>
  <w:num w:numId="15">
    <w:abstractNumId w:val="20"/>
  </w:num>
  <w:num w:numId="16">
    <w:abstractNumId w:val="11"/>
  </w:num>
  <w:num w:numId="17">
    <w:abstractNumId w:val="15"/>
  </w:num>
  <w:num w:numId="18">
    <w:abstractNumId w:val="13"/>
  </w:num>
  <w:num w:numId="19">
    <w:abstractNumId w:val="0"/>
  </w:num>
  <w:num w:numId="20">
    <w:abstractNumId w:val="2"/>
  </w:num>
  <w:num w:numId="21">
    <w:abstractNumId w:val="22"/>
  </w:num>
  <w:num w:numId="22">
    <w:abstractNumId w:val="6"/>
  </w:num>
  <w:num w:numId="23">
    <w:abstractNumId w:val="12"/>
  </w:num>
  <w:num w:numId="24">
    <w:abstractNumId w:val="19"/>
  </w:num>
  <w:num w:numId="25">
    <w:abstractNumId w:val="16"/>
  </w:num>
  <w:num w:numId="26">
    <w:abstractNumId w:val="28"/>
  </w:num>
  <w:num w:numId="27">
    <w:abstractNumId w:val="5"/>
  </w:num>
  <w:num w:numId="28">
    <w:abstractNumId w:val="13"/>
  </w:num>
  <w:num w:numId="29">
    <w:abstractNumId w:val="0"/>
  </w:num>
  <w:num w:numId="30">
    <w:abstractNumId w:val="8"/>
  </w:num>
  <w:num w:numId="31">
    <w:abstractNumId w:val="3"/>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2DA"/>
    <w:rsid w:val="00040AFA"/>
    <w:rsid w:val="00093DAD"/>
    <w:rsid w:val="00106241"/>
    <w:rsid w:val="00133A5A"/>
    <w:rsid w:val="001835DA"/>
    <w:rsid w:val="00186454"/>
    <w:rsid w:val="001876D9"/>
    <w:rsid w:val="001B214C"/>
    <w:rsid w:val="001C1F05"/>
    <w:rsid w:val="001F2EDD"/>
    <w:rsid w:val="002A51DC"/>
    <w:rsid w:val="002C72DA"/>
    <w:rsid w:val="0048257B"/>
    <w:rsid w:val="005161EF"/>
    <w:rsid w:val="00521C5D"/>
    <w:rsid w:val="00560A71"/>
    <w:rsid w:val="005F3E99"/>
    <w:rsid w:val="00665C39"/>
    <w:rsid w:val="006A22F2"/>
    <w:rsid w:val="006A329E"/>
    <w:rsid w:val="006E312E"/>
    <w:rsid w:val="00744E8A"/>
    <w:rsid w:val="00747887"/>
    <w:rsid w:val="00780170"/>
    <w:rsid w:val="007C4CBD"/>
    <w:rsid w:val="007D0E36"/>
    <w:rsid w:val="00854AE8"/>
    <w:rsid w:val="008E530D"/>
    <w:rsid w:val="00971E13"/>
    <w:rsid w:val="0098350F"/>
    <w:rsid w:val="00993D42"/>
    <w:rsid w:val="00A43DF0"/>
    <w:rsid w:val="00A70E60"/>
    <w:rsid w:val="00A73B0C"/>
    <w:rsid w:val="00A84706"/>
    <w:rsid w:val="00AE6D2E"/>
    <w:rsid w:val="00B4208E"/>
    <w:rsid w:val="00BB7BE8"/>
    <w:rsid w:val="00BD79B6"/>
    <w:rsid w:val="00C15F39"/>
    <w:rsid w:val="00C25EC9"/>
    <w:rsid w:val="00C34DCE"/>
    <w:rsid w:val="00C55BFB"/>
    <w:rsid w:val="00C93FA0"/>
    <w:rsid w:val="00CB1CC9"/>
    <w:rsid w:val="00CB3C66"/>
    <w:rsid w:val="00CC039E"/>
    <w:rsid w:val="00CF1010"/>
    <w:rsid w:val="00D5251A"/>
    <w:rsid w:val="00D55F03"/>
    <w:rsid w:val="00DB151A"/>
    <w:rsid w:val="00DD20AB"/>
    <w:rsid w:val="00DE75C3"/>
    <w:rsid w:val="00E734BB"/>
    <w:rsid w:val="00E840CC"/>
    <w:rsid w:val="00FF11A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D083C7"/>
  <w15:chartTrackingRefBased/>
  <w15:docId w15:val="{A8D92B86-163F-B642-8140-B0BC24DCD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Pr>
      <w:rFonts w:ascii="Arial" w:hAnsi="Arial" w:cs="Arial"/>
      <w:sz w:val="22"/>
      <w:szCs w:val="22"/>
    </w:rPr>
  </w:style>
  <w:style w:type="paragraph" w:styleId="Heading2">
    <w:name w:val="heading 2"/>
    <w:basedOn w:val="Normal"/>
    <w:link w:val="Heading2Char"/>
    <w:uiPriority w:val="9"/>
    <w:qFormat/>
    <w:rsid w:val="00A73B0C"/>
    <w:pPr>
      <w:spacing w:before="100" w:beforeAutospacing="1" w:after="100" w:afterAutospacing="1"/>
      <w:outlineLvl w:val="1"/>
    </w:pPr>
    <w:rPr>
      <w:rFonts w:ascii="Times New Roman" w:hAnsi="Times New Roman" w:cs="Times New Roman"/>
      <w:b/>
      <w:bCs/>
      <w:sz w:val="36"/>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C72DA"/>
    <w:pPr>
      <w:tabs>
        <w:tab w:val="center" w:pos="4153"/>
        <w:tab w:val="right" w:pos="8306"/>
      </w:tabs>
    </w:pPr>
  </w:style>
  <w:style w:type="paragraph" w:styleId="Footer">
    <w:name w:val="footer"/>
    <w:basedOn w:val="Normal"/>
    <w:rsid w:val="002C72DA"/>
    <w:pPr>
      <w:tabs>
        <w:tab w:val="center" w:pos="4153"/>
        <w:tab w:val="right" w:pos="8306"/>
      </w:tabs>
    </w:pPr>
  </w:style>
  <w:style w:type="paragraph" w:styleId="BalloonText">
    <w:name w:val="Balloon Text"/>
    <w:basedOn w:val="Normal"/>
    <w:semiHidden/>
    <w:rsid w:val="00737FC8"/>
    <w:rPr>
      <w:rFonts w:ascii="Tahoma" w:hAnsi="Tahoma" w:cs="Tahoma"/>
      <w:sz w:val="16"/>
      <w:szCs w:val="16"/>
    </w:rPr>
  </w:style>
  <w:style w:type="character" w:styleId="Hyperlink">
    <w:name w:val="Hyperlink"/>
    <w:rsid w:val="002B21B5"/>
    <w:rPr>
      <w:color w:val="0000FF"/>
      <w:u w:val="single"/>
    </w:rPr>
  </w:style>
  <w:style w:type="paragraph" w:styleId="NormalWeb">
    <w:name w:val="Normal (Web)"/>
    <w:basedOn w:val="Normal"/>
    <w:uiPriority w:val="99"/>
    <w:unhideWhenUsed/>
    <w:rsid w:val="00A43DF0"/>
    <w:pPr>
      <w:spacing w:before="100" w:beforeAutospacing="1" w:after="100" w:afterAutospacing="1"/>
    </w:pPr>
    <w:rPr>
      <w:rFonts w:ascii="Times New Roman" w:hAnsi="Times New Roman" w:cs="Times New Roman"/>
      <w:sz w:val="24"/>
      <w:szCs w:val="24"/>
    </w:rPr>
  </w:style>
  <w:style w:type="paragraph" w:customStyle="1" w:styleId="Default">
    <w:name w:val="Default"/>
    <w:rsid w:val="00106241"/>
    <w:pPr>
      <w:autoSpaceDE w:val="0"/>
      <w:autoSpaceDN w:val="0"/>
      <w:adjustRightInd w:val="0"/>
    </w:pPr>
    <w:rPr>
      <w:rFonts w:ascii="Calibri" w:hAnsi="Calibri" w:cs="Calibri"/>
      <w:color w:val="000000"/>
      <w:sz w:val="24"/>
      <w:szCs w:val="24"/>
    </w:rPr>
  </w:style>
  <w:style w:type="paragraph" w:styleId="ListParagraph">
    <w:name w:val="List Paragraph"/>
    <w:basedOn w:val="Normal"/>
    <w:qFormat/>
    <w:rsid w:val="00BB7BE8"/>
    <w:pPr>
      <w:ind w:left="720"/>
      <w:contextualSpacing/>
    </w:pPr>
  </w:style>
  <w:style w:type="table" w:customStyle="1" w:styleId="TableGrid1">
    <w:name w:val="Table Grid1"/>
    <w:basedOn w:val="TableNormal"/>
    <w:next w:val="TableGrid"/>
    <w:uiPriority w:val="59"/>
    <w:rsid w:val="00521C5D"/>
    <w:rPr>
      <w:rFonts w:ascii="Calibri" w:eastAsia="Calibri" w:hAnsi="Calibri"/>
      <w:sz w:val="24"/>
      <w:szCs w:val="24"/>
      <w:lang w:val="en-U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rsid w:val="00521C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734BB"/>
    <w:rPr>
      <w:b/>
      <w:bCs/>
    </w:rPr>
  </w:style>
  <w:style w:type="paragraph" w:customStyle="1" w:styleId="pdq2pgselectionanchorcontainer">
    <w:name w:val="pdq2pg_selectionanchorcontainer"/>
    <w:basedOn w:val="Normal"/>
    <w:rsid w:val="00A73B0C"/>
    <w:pPr>
      <w:spacing w:before="100" w:beforeAutospacing="1" w:after="100" w:afterAutospacing="1"/>
    </w:pPr>
    <w:rPr>
      <w:rFonts w:ascii="Times New Roman" w:hAnsi="Times New Roman" w:cs="Times New Roman"/>
      <w:sz w:val="24"/>
      <w:szCs w:val="24"/>
      <w:lang w:eastAsia="en-US"/>
    </w:rPr>
  </w:style>
  <w:style w:type="character" w:customStyle="1" w:styleId="Heading2Char">
    <w:name w:val="Heading 2 Char"/>
    <w:basedOn w:val="DefaultParagraphFont"/>
    <w:link w:val="Heading2"/>
    <w:uiPriority w:val="9"/>
    <w:rsid w:val="00A73B0C"/>
    <w:rPr>
      <w:b/>
      <w:bCs/>
      <w:sz w:val="36"/>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4393">
      <w:bodyDiv w:val="1"/>
      <w:marLeft w:val="0"/>
      <w:marRight w:val="0"/>
      <w:marTop w:val="0"/>
      <w:marBottom w:val="0"/>
      <w:divBdr>
        <w:top w:val="none" w:sz="0" w:space="0" w:color="auto"/>
        <w:left w:val="none" w:sz="0" w:space="0" w:color="auto"/>
        <w:bottom w:val="none" w:sz="0" w:space="0" w:color="auto"/>
        <w:right w:val="none" w:sz="0" w:space="0" w:color="auto"/>
      </w:divBdr>
    </w:div>
    <w:div w:id="91825828">
      <w:bodyDiv w:val="1"/>
      <w:marLeft w:val="0"/>
      <w:marRight w:val="0"/>
      <w:marTop w:val="0"/>
      <w:marBottom w:val="0"/>
      <w:divBdr>
        <w:top w:val="none" w:sz="0" w:space="0" w:color="auto"/>
        <w:left w:val="none" w:sz="0" w:space="0" w:color="auto"/>
        <w:bottom w:val="none" w:sz="0" w:space="0" w:color="auto"/>
        <w:right w:val="none" w:sz="0" w:space="0" w:color="auto"/>
      </w:divBdr>
    </w:div>
    <w:div w:id="297301712">
      <w:bodyDiv w:val="1"/>
      <w:marLeft w:val="0"/>
      <w:marRight w:val="0"/>
      <w:marTop w:val="0"/>
      <w:marBottom w:val="0"/>
      <w:divBdr>
        <w:top w:val="none" w:sz="0" w:space="0" w:color="auto"/>
        <w:left w:val="none" w:sz="0" w:space="0" w:color="auto"/>
        <w:bottom w:val="none" w:sz="0" w:space="0" w:color="auto"/>
        <w:right w:val="none" w:sz="0" w:space="0" w:color="auto"/>
      </w:divBdr>
      <w:divsChild>
        <w:div w:id="1918786800">
          <w:marLeft w:val="0"/>
          <w:marRight w:val="0"/>
          <w:marTop w:val="0"/>
          <w:marBottom w:val="0"/>
          <w:divBdr>
            <w:top w:val="none" w:sz="0" w:space="0" w:color="auto"/>
            <w:left w:val="none" w:sz="0" w:space="0" w:color="auto"/>
            <w:bottom w:val="none" w:sz="0" w:space="0" w:color="auto"/>
            <w:right w:val="none" w:sz="0" w:space="0" w:color="auto"/>
          </w:divBdr>
          <w:divsChild>
            <w:div w:id="102695813">
              <w:marLeft w:val="0"/>
              <w:marRight w:val="0"/>
              <w:marTop w:val="0"/>
              <w:marBottom w:val="0"/>
              <w:divBdr>
                <w:top w:val="none" w:sz="0" w:space="0" w:color="auto"/>
                <w:left w:val="none" w:sz="0" w:space="0" w:color="auto"/>
                <w:bottom w:val="none" w:sz="0" w:space="0" w:color="auto"/>
                <w:right w:val="none" w:sz="0" w:space="0" w:color="auto"/>
              </w:divBdr>
              <w:divsChild>
                <w:div w:id="960039270">
                  <w:marLeft w:val="0"/>
                  <w:marRight w:val="0"/>
                  <w:marTop w:val="0"/>
                  <w:marBottom w:val="0"/>
                  <w:divBdr>
                    <w:top w:val="none" w:sz="0" w:space="0" w:color="auto"/>
                    <w:left w:val="none" w:sz="0" w:space="0" w:color="auto"/>
                    <w:bottom w:val="none" w:sz="0" w:space="0" w:color="auto"/>
                    <w:right w:val="none" w:sz="0" w:space="0" w:color="auto"/>
                  </w:divBdr>
                </w:div>
              </w:divsChild>
            </w:div>
            <w:div w:id="175464231">
              <w:marLeft w:val="0"/>
              <w:marRight w:val="0"/>
              <w:marTop w:val="0"/>
              <w:marBottom w:val="0"/>
              <w:divBdr>
                <w:top w:val="none" w:sz="0" w:space="0" w:color="auto"/>
                <w:left w:val="none" w:sz="0" w:space="0" w:color="auto"/>
                <w:bottom w:val="none" w:sz="0" w:space="0" w:color="auto"/>
                <w:right w:val="none" w:sz="0" w:space="0" w:color="auto"/>
              </w:divBdr>
              <w:divsChild>
                <w:div w:id="207770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730907">
          <w:marLeft w:val="0"/>
          <w:marRight w:val="0"/>
          <w:marTop w:val="0"/>
          <w:marBottom w:val="0"/>
          <w:divBdr>
            <w:top w:val="none" w:sz="0" w:space="0" w:color="auto"/>
            <w:left w:val="none" w:sz="0" w:space="0" w:color="auto"/>
            <w:bottom w:val="none" w:sz="0" w:space="0" w:color="auto"/>
            <w:right w:val="none" w:sz="0" w:space="0" w:color="auto"/>
          </w:divBdr>
          <w:divsChild>
            <w:div w:id="1789736349">
              <w:marLeft w:val="0"/>
              <w:marRight w:val="0"/>
              <w:marTop w:val="0"/>
              <w:marBottom w:val="0"/>
              <w:divBdr>
                <w:top w:val="none" w:sz="0" w:space="0" w:color="auto"/>
                <w:left w:val="none" w:sz="0" w:space="0" w:color="auto"/>
                <w:bottom w:val="none" w:sz="0" w:space="0" w:color="auto"/>
                <w:right w:val="none" w:sz="0" w:space="0" w:color="auto"/>
              </w:divBdr>
              <w:divsChild>
                <w:div w:id="210930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050195">
      <w:bodyDiv w:val="1"/>
      <w:marLeft w:val="0"/>
      <w:marRight w:val="0"/>
      <w:marTop w:val="0"/>
      <w:marBottom w:val="0"/>
      <w:divBdr>
        <w:top w:val="none" w:sz="0" w:space="0" w:color="auto"/>
        <w:left w:val="none" w:sz="0" w:space="0" w:color="auto"/>
        <w:bottom w:val="none" w:sz="0" w:space="0" w:color="auto"/>
        <w:right w:val="none" w:sz="0" w:space="0" w:color="auto"/>
      </w:divBdr>
    </w:div>
    <w:div w:id="599877284">
      <w:bodyDiv w:val="1"/>
      <w:marLeft w:val="0"/>
      <w:marRight w:val="0"/>
      <w:marTop w:val="0"/>
      <w:marBottom w:val="0"/>
      <w:divBdr>
        <w:top w:val="none" w:sz="0" w:space="0" w:color="auto"/>
        <w:left w:val="none" w:sz="0" w:space="0" w:color="auto"/>
        <w:bottom w:val="none" w:sz="0" w:space="0" w:color="auto"/>
        <w:right w:val="none" w:sz="0" w:space="0" w:color="auto"/>
      </w:divBdr>
    </w:div>
    <w:div w:id="1216812981">
      <w:bodyDiv w:val="1"/>
      <w:marLeft w:val="0"/>
      <w:marRight w:val="0"/>
      <w:marTop w:val="0"/>
      <w:marBottom w:val="0"/>
      <w:divBdr>
        <w:top w:val="none" w:sz="0" w:space="0" w:color="auto"/>
        <w:left w:val="none" w:sz="0" w:space="0" w:color="auto"/>
        <w:bottom w:val="none" w:sz="0" w:space="0" w:color="auto"/>
        <w:right w:val="none" w:sz="0" w:space="0" w:color="auto"/>
      </w:divBdr>
    </w:div>
    <w:div w:id="1550216953">
      <w:bodyDiv w:val="1"/>
      <w:marLeft w:val="0"/>
      <w:marRight w:val="0"/>
      <w:marTop w:val="0"/>
      <w:marBottom w:val="0"/>
      <w:divBdr>
        <w:top w:val="none" w:sz="0" w:space="0" w:color="auto"/>
        <w:left w:val="none" w:sz="0" w:space="0" w:color="auto"/>
        <w:bottom w:val="none" w:sz="0" w:space="0" w:color="auto"/>
        <w:right w:val="none" w:sz="0" w:space="0" w:color="auto"/>
      </w:divBdr>
    </w:div>
    <w:div w:id="1612128089">
      <w:bodyDiv w:val="1"/>
      <w:marLeft w:val="0"/>
      <w:marRight w:val="0"/>
      <w:marTop w:val="0"/>
      <w:marBottom w:val="0"/>
      <w:divBdr>
        <w:top w:val="none" w:sz="0" w:space="0" w:color="auto"/>
        <w:left w:val="none" w:sz="0" w:space="0" w:color="auto"/>
        <w:bottom w:val="none" w:sz="0" w:space="0" w:color="auto"/>
        <w:right w:val="none" w:sz="0" w:space="0" w:color="auto"/>
      </w:divBdr>
    </w:div>
    <w:div w:id="1955938573">
      <w:bodyDiv w:val="1"/>
      <w:marLeft w:val="0"/>
      <w:marRight w:val="0"/>
      <w:marTop w:val="0"/>
      <w:marBottom w:val="0"/>
      <w:divBdr>
        <w:top w:val="none" w:sz="0" w:space="0" w:color="auto"/>
        <w:left w:val="none" w:sz="0" w:space="0" w:color="auto"/>
        <w:bottom w:val="none" w:sz="0" w:space="0" w:color="auto"/>
        <w:right w:val="none" w:sz="0" w:space="0" w:color="auto"/>
      </w:divBdr>
      <w:divsChild>
        <w:div w:id="534848748">
          <w:marLeft w:val="0"/>
          <w:marRight w:val="0"/>
          <w:marTop w:val="0"/>
          <w:marBottom w:val="0"/>
          <w:divBdr>
            <w:top w:val="none" w:sz="0" w:space="0" w:color="auto"/>
            <w:left w:val="none" w:sz="0" w:space="0" w:color="auto"/>
            <w:bottom w:val="none" w:sz="0" w:space="0" w:color="auto"/>
            <w:right w:val="none" w:sz="0" w:space="0" w:color="auto"/>
          </w:divBdr>
          <w:divsChild>
            <w:div w:id="406267340">
              <w:marLeft w:val="0"/>
              <w:marRight w:val="0"/>
              <w:marTop w:val="0"/>
              <w:marBottom w:val="0"/>
              <w:divBdr>
                <w:top w:val="none" w:sz="0" w:space="0" w:color="auto"/>
                <w:left w:val="none" w:sz="0" w:space="0" w:color="auto"/>
                <w:bottom w:val="none" w:sz="0" w:space="0" w:color="auto"/>
                <w:right w:val="none" w:sz="0" w:space="0" w:color="auto"/>
              </w:divBdr>
              <w:divsChild>
                <w:div w:id="3941142">
                  <w:marLeft w:val="0"/>
                  <w:marRight w:val="0"/>
                  <w:marTop w:val="0"/>
                  <w:marBottom w:val="0"/>
                  <w:divBdr>
                    <w:top w:val="none" w:sz="0" w:space="0" w:color="auto"/>
                    <w:left w:val="none" w:sz="0" w:space="0" w:color="auto"/>
                    <w:bottom w:val="none" w:sz="0" w:space="0" w:color="auto"/>
                    <w:right w:val="none" w:sz="0" w:space="0" w:color="auto"/>
                  </w:divBdr>
                </w:div>
              </w:divsChild>
            </w:div>
            <w:div w:id="1327436198">
              <w:marLeft w:val="0"/>
              <w:marRight w:val="0"/>
              <w:marTop w:val="0"/>
              <w:marBottom w:val="0"/>
              <w:divBdr>
                <w:top w:val="none" w:sz="0" w:space="0" w:color="auto"/>
                <w:left w:val="none" w:sz="0" w:space="0" w:color="auto"/>
                <w:bottom w:val="none" w:sz="0" w:space="0" w:color="auto"/>
                <w:right w:val="none" w:sz="0" w:space="0" w:color="auto"/>
              </w:divBdr>
              <w:divsChild>
                <w:div w:id="76226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14669">
          <w:marLeft w:val="0"/>
          <w:marRight w:val="0"/>
          <w:marTop w:val="0"/>
          <w:marBottom w:val="0"/>
          <w:divBdr>
            <w:top w:val="none" w:sz="0" w:space="0" w:color="auto"/>
            <w:left w:val="none" w:sz="0" w:space="0" w:color="auto"/>
            <w:bottom w:val="none" w:sz="0" w:space="0" w:color="auto"/>
            <w:right w:val="none" w:sz="0" w:space="0" w:color="auto"/>
          </w:divBdr>
          <w:divsChild>
            <w:div w:id="180634542">
              <w:marLeft w:val="0"/>
              <w:marRight w:val="0"/>
              <w:marTop w:val="0"/>
              <w:marBottom w:val="0"/>
              <w:divBdr>
                <w:top w:val="none" w:sz="0" w:space="0" w:color="auto"/>
                <w:left w:val="none" w:sz="0" w:space="0" w:color="auto"/>
                <w:bottom w:val="none" w:sz="0" w:space="0" w:color="auto"/>
                <w:right w:val="none" w:sz="0" w:space="0" w:color="auto"/>
              </w:divBdr>
              <w:divsChild>
                <w:div w:id="109320788">
                  <w:marLeft w:val="0"/>
                  <w:marRight w:val="0"/>
                  <w:marTop w:val="0"/>
                  <w:marBottom w:val="0"/>
                  <w:divBdr>
                    <w:top w:val="none" w:sz="0" w:space="0" w:color="auto"/>
                    <w:left w:val="none" w:sz="0" w:space="0" w:color="auto"/>
                    <w:bottom w:val="none" w:sz="0" w:space="0" w:color="auto"/>
                    <w:right w:val="none" w:sz="0" w:space="0" w:color="auto"/>
                  </w:divBdr>
                  <w:divsChild>
                    <w:div w:id="143316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51015">
              <w:marLeft w:val="0"/>
              <w:marRight w:val="0"/>
              <w:marTop w:val="0"/>
              <w:marBottom w:val="0"/>
              <w:divBdr>
                <w:top w:val="none" w:sz="0" w:space="0" w:color="auto"/>
                <w:left w:val="none" w:sz="0" w:space="0" w:color="auto"/>
                <w:bottom w:val="none" w:sz="0" w:space="0" w:color="auto"/>
                <w:right w:val="none" w:sz="0" w:space="0" w:color="auto"/>
              </w:divBdr>
              <w:divsChild>
                <w:div w:id="1485778611">
                  <w:marLeft w:val="0"/>
                  <w:marRight w:val="0"/>
                  <w:marTop w:val="0"/>
                  <w:marBottom w:val="0"/>
                  <w:divBdr>
                    <w:top w:val="none" w:sz="0" w:space="0" w:color="auto"/>
                    <w:left w:val="none" w:sz="0" w:space="0" w:color="auto"/>
                    <w:bottom w:val="none" w:sz="0" w:space="0" w:color="auto"/>
                    <w:right w:val="none" w:sz="0" w:space="0" w:color="auto"/>
                  </w:divBdr>
                </w:div>
              </w:divsChild>
            </w:div>
            <w:div w:id="886452712">
              <w:marLeft w:val="0"/>
              <w:marRight w:val="0"/>
              <w:marTop w:val="0"/>
              <w:marBottom w:val="0"/>
              <w:divBdr>
                <w:top w:val="none" w:sz="0" w:space="0" w:color="auto"/>
                <w:left w:val="none" w:sz="0" w:space="0" w:color="auto"/>
                <w:bottom w:val="none" w:sz="0" w:space="0" w:color="auto"/>
                <w:right w:val="none" w:sz="0" w:space="0" w:color="auto"/>
              </w:divBdr>
              <w:divsChild>
                <w:div w:id="855461261">
                  <w:marLeft w:val="0"/>
                  <w:marRight w:val="0"/>
                  <w:marTop w:val="0"/>
                  <w:marBottom w:val="0"/>
                  <w:divBdr>
                    <w:top w:val="none" w:sz="0" w:space="0" w:color="auto"/>
                    <w:left w:val="none" w:sz="0" w:space="0" w:color="auto"/>
                    <w:bottom w:val="none" w:sz="0" w:space="0" w:color="auto"/>
                    <w:right w:val="none" w:sz="0" w:space="0" w:color="auto"/>
                  </w:divBdr>
                </w:div>
              </w:divsChild>
            </w:div>
            <w:div w:id="1152402824">
              <w:marLeft w:val="0"/>
              <w:marRight w:val="0"/>
              <w:marTop w:val="0"/>
              <w:marBottom w:val="0"/>
              <w:divBdr>
                <w:top w:val="none" w:sz="0" w:space="0" w:color="auto"/>
                <w:left w:val="none" w:sz="0" w:space="0" w:color="auto"/>
                <w:bottom w:val="none" w:sz="0" w:space="0" w:color="auto"/>
                <w:right w:val="none" w:sz="0" w:space="0" w:color="auto"/>
              </w:divBdr>
              <w:divsChild>
                <w:div w:id="125785636">
                  <w:marLeft w:val="0"/>
                  <w:marRight w:val="0"/>
                  <w:marTop w:val="0"/>
                  <w:marBottom w:val="0"/>
                  <w:divBdr>
                    <w:top w:val="none" w:sz="0" w:space="0" w:color="auto"/>
                    <w:left w:val="none" w:sz="0" w:space="0" w:color="auto"/>
                    <w:bottom w:val="none" w:sz="0" w:space="0" w:color="auto"/>
                    <w:right w:val="none" w:sz="0" w:space="0" w:color="auto"/>
                  </w:divBdr>
                </w:div>
              </w:divsChild>
            </w:div>
            <w:div w:id="1294555215">
              <w:marLeft w:val="0"/>
              <w:marRight w:val="0"/>
              <w:marTop w:val="0"/>
              <w:marBottom w:val="0"/>
              <w:divBdr>
                <w:top w:val="none" w:sz="0" w:space="0" w:color="auto"/>
                <w:left w:val="none" w:sz="0" w:space="0" w:color="auto"/>
                <w:bottom w:val="none" w:sz="0" w:space="0" w:color="auto"/>
                <w:right w:val="none" w:sz="0" w:space="0" w:color="auto"/>
              </w:divBdr>
              <w:divsChild>
                <w:div w:id="243490798">
                  <w:marLeft w:val="0"/>
                  <w:marRight w:val="0"/>
                  <w:marTop w:val="0"/>
                  <w:marBottom w:val="0"/>
                  <w:divBdr>
                    <w:top w:val="none" w:sz="0" w:space="0" w:color="auto"/>
                    <w:left w:val="none" w:sz="0" w:space="0" w:color="auto"/>
                    <w:bottom w:val="none" w:sz="0" w:space="0" w:color="auto"/>
                    <w:right w:val="none" w:sz="0" w:space="0" w:color="auto"/>
                  </w:divBdr>
                </w:div>
              </w:divsChild>
            </w:div>
            <w:div w:id="1519855387">
              <w:marLeft w:val="0"/>
              <w:marRight w:val="0"/>
              <w:marTop w:val="0"/>
              <w:marBottom w:val="0"/>
              <w:divBdr>
                <w:top w:val="none" w:sz="0" w:space="0" w:color="auto"/>
                <w:left w:val="none" w:sz="0" w:space="0" w:color="auto"/>
                <w:bottom w:val="none" w:sz="0" w:space="0" w:color="auto"/>
                <w:right w:val="none" w:sz="0" w:space="0" w:color="auto"/>
              </w:divBdr>
              <w:divsChild>
                <w:div w:id="46034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76666">
          <w:marLeft w:val="0"/>
          <w:marRight w:val="0"/>
          <w:marTop w:val="0"/>
          <w:marBottom w:val="0"/>
          <w:divBdr>
            <w:top w:val="none" w:sz="0" w:space="0" w:color="auto"/>
            <w:left w:val="none" w:sz="0" w:space="0" w:color="auto"/>
            <w:bottom w:val="none" w:sz="0" w:space="0" w:color="auto"/>
            <w:right w:val="none" w:sz="0" w:space="0" w:color="auto"/>
          </w:divBdr>
          <w:divsChild>
            <w:div w:id="43453307">
              <w:marLeft w:val="0"/>
              <w:marRight w:val="0"/>
              <w:marTop w:val="0"/>
              <w:marBottom w:val="0"/>
              <w:divBdr>
                <w:top w:val="none" w:sz="0" w:space="0" w:color="auto"/>
                <w:left w:val="none" w:sz="0" w:space="0" w:color="auto"/>
                <w:bottom w:val="none" w:sz="0" w:space="0" w:color="auto"/>
                <w:right w:val="none" w:sz="0" w:space="0" w:color="auto"/>
              </w:divBdr>
              <w:divsChild>
                <w:div w:id="1250579609">
                  <w:marLeft w:val="0"/>
                  <w:marRight w:val="0"/>
                  <w:marTop w:val="0"/>
                  <w:marBottom w:val="0"/>
                  <w:divBdr>
                    <w:top w:val="none" w:sz="0" w:space="0" w:color="auto"/>
                    <w:left w:val="none" w:sz="0" w:space="0" w:color="auto"/>
                    <w:bottom w:val="none" w:sz="0" w:space="0" w:color="auto"/>
                    <w:right w:val="none" w:sz="0" w:space="0" w:color="auto"/>
                  </w:divBdr>
                </w:div>
              </w:divsChild>
            </w:div>
            <w:div w:id="97721661">
              <w:marLeft w:val="0"/>
              <w:marRight w:val="0"/>
              <w:marTop w:val="0"/>
              <w:marBottom w:val="0"/>
              <w:divBdr>
                <w:top w:val="none" w:sz="0" w:space="0" w:color="auto"/>
                <w:left w:val="none" w:sz="0" w:space="0" w:color="auto"/>
                <w:bottom w:val="none" w:sz="0" w:space="0" w:color="auto"/>
                <w:right w:val="none" w:sz="0" w:space="0" w:color="auto"/>
              </w:divBdr>
              <w:divsChild>
                <w:div w:id="194337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750595">
      <w:bodyDiv w:val="1"/>
      <w:marLeft w:val="0"/>
      <w:marRight w:val="0"/>
      <w:marTop w:val="0"/>
      <w:marBottom w:val="0"/>
      <w:divBdr>
        <w:top w:val="none" w:sz="0" w:space="0" w:color="auto"/>
        <w:left w:val="none" w:sz="0" w:space="0" w:color="auto"/>
        <w:bottom w:val="none" w:sz="0" w:space="0" w:color="auto"/>
        <w:right w:val="none" w:sz="0" w:space="0" w:color="auto"/>
      </w:divBdr>
    </w:div>
    <w:div w:id="2023891470">
      <w:bodyDiv w:val="1"/>
      <w:marLeft w:val="0"/>
      <w:marRight w:val="0"/>
      <w:marTop w:val="0"/>
      <w:marBottom w:val="0"/>
      <w:divBdr>
        <w:top w:val="none" w:sz="0" w:space="0" w:color="auto"/>
        <w:left w:val="none" w:sz="0" w:space="0" w:color="auto"/>
        <w:bottom w:val="none" w:sz="0" w:space="0" w:color="auto"/>
        <w:right w:val="none" w:sz="0" w:space="0" w:color="auto"/>
      </w:divBdr>
    </w:div>
    <w:div w:id="2064330551">
      <w:bodyDiv w:val="1"/>
      <w:marLeft w:val="0"/>
      <w:marRight w:val="0"/>
      <w:marTop w:val="0"/>
      <w:marBottom w:val="0"/>
      <w:divBdr>
        <w:top w:val="none" w:sz="0" w:space="0" w:color="auto"/>
        <w:left w:val="none" w:sz="0" w:space="0" w:color="auto"/>
        <w:bottom w:val="none" w:sz="0" w:space="0" w:color="auto"/>
        <w:right w:val="none" w:sz="0" w:space="0" w:color="auto"/>
      </w:divBdr>
      <w:divsChild>
        <w:div w:id="172303986">
          <w:marLeft w:val="0"/>
          <w:marRight w:val="0"/>
          <w:marTop w:val="0"/>
          <w:marBottom w:val="0"/>
          <w:divBdr>
            <w:top w:val="none" w:sz="0" w:space="0" w:color="auto"/>
            <w:left w:val="none" w:sz="0" w:space="0" w:color="auto"/>
            <w:bottom w:val="none" w:sz="0" w:space="0" w:color="auto"/>
            <w:right w:val="none" w:sz="0" w:space="0" w:color="auto"/>
          </w:divBdr>
          <w:divsChild>
            <w:div w:id="1532842157">
              <w:marLeft w:val="0"/>
              <w:marRight w:val="0"/>
              <w:marTop w:val="0"/>
              <w:marBottom w:val="0"/>
              <w:divBdr>
                <w:top w:val="none" w:sz="0" w:space="0" w:color="auto"/>
                <w:left w:val="none" w:sz="0" w:space="0" w:color="auto"/>
                <w:bottom w:val="none" w:sz="0" w:space="0" w:color="auto"/>
                <w:right w:val="none" w:sz="0" w:space="0" w:color="auto"/>
              </w:divBdr>
              <w:divsChild>
                <w:div w:id="154320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7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m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2331</Words>
  <Characters>13291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RECRUITMENT POLICY</vt:lpstr>
    </vt:vector>
  </TitlesOfParts>
  <Company>CityCarClub</Company>
  <LinksUpToDate>false</LinksUpToDate>
  <CharactersWithSpaces>15591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POLICY</dc:title>
  <dc:subject/>
  <dc:creator>Mark Hillyer</dc:creator>
  <cp:keywords/>
  <cp:lastModifiedBy>Sophie</cp:lastModifiedBy>
  <cp:revision>2</cp:revision>
  <cp:lastPrinted>2022-01-10T11:46:00Z</cp:lastPrinted>
  <dcterms:created xsi:type="dcterms:W3CDTF">2026-08-20T11:41:00Z</dcterms:created>
  <dcterms:modified xsi:type="dcterms:W3CDTF">2026-08-20T11:41:00Z</dcterms:modified>
</cp:coreProperties>
</file>